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7F230C">
        <w:rPr>
          <w:rFonts w:ascii="Times New Roman" w:hAnsi="Times New Roman"/>
          <w:i w:val="0"/>
          <w:sz w:val="28"/>
          <w:szCs w:val="28"/>
        </w:rPr>
        <w:t xml:space="preserve"> МАЛОГРИБАНОВСКОГО </w:t>
      </w:r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</w:t>
      </w:r>
    </w:p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0C389A" w:rsidRDefault="000C389A" w:rsidP="000C389A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0C389A" w:rsidRPr="007F230C" w:rsidRDefault="007F230C" w:rsidP="000C389A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7F230C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от 13 ноября  2020 года № 13</w:t>
      </w:r>
      <w:r w:rsidR="000C389A" w:rsidRPr="007F230C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 </w:t>
      </w:r>
    </w:p>
    <w:p w:rsidR="000C389A" w:rsidRDefault="000C389A" w:rsidP="007F230C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с. </w:t>
      </w:r>
      <w:r w:rsidR="007F230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Малая Грибановка</w:t>
      </w:r>
    </w:p>
    <w:p w:rsidR="007F230C" w:rsidRDefault="007F230C" w:rsidP="007F230C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7F230C" w:rsidRDefault="007F230C" w:rsidP="007F230C">
      <w:pPr>
        <w:rPr>
          <w:rFonts w:ascii="Times New Roman" w:hAnsi="Times New Roman"/>
          <w:i w:val="0"/>
          <w:sz w:val="28"/>
          <w:szCs w:val="28"/>
        </w:rPr>
      </w:pPr>
    </w:p>
    <w:p w:rsidR="000C389A" w:rsidRDefault="000C389A" w:rsidP="000C389A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0C389A" w:rsidRDefault="000C389A" w:rsidP="000C389A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0C389A" w:rsidRDefault="000C389A" w:rsidP="000C389A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0C389A" w:rsidRDefault="000C389A" w:rsidP="000C389A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0C389A" w:rsidRDefault="000C389A" w:rsidP="000C389A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Руководствуясь ч.4 ст.24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п.5 ст.25 Закона Воронежской области от 27 июня 2007 года № 87-ОЗ «Избирательный кодекс Воронежской области», Совет народных депутатов</w:t>
      </w:r>
    </w:p>
    <w:p w:rsidR="000C389A" w:rsidRDefault="000C389A" w:rsidP="000C389A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C389A" w:rsidRDefault="000C389A" w:rsidP="000C389A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образования.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F230C">
        <w:rPr>
          <w:rFonts w:ascii="Times New Roman" w:hAnsi="Times New Roman" w:cs="Times New Roman"/>
          <w:b w:val="0"/>
          <w:i w:val="0"/>
          <w:sz w:val="28"/>
          <w:szCs w:val="28"/>
        </w:rPr>
        <w:t>Малогрибановское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сельское поселение. Грибановский муниципальный район. Воронежская область - на участковую избирательную комиссию избирательного участка № </w:t>
      </w:r>
      <w:r w:rsidR="007F230C">
        <w:rPr>
          <w:rFonts w:ascii="Times New Roman" w:hAnsi="Times New Roman" w:cs="Times New Roman"/>
          <w:b w:val="0"/>
          <w:i w:val="0"/>
          <w:sz w:val="28"/>
          <w:szCs w:val="28"/>
        </w:rPr>
        <w:t>15/09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действующую в границах муниципального образования.</w:t>
      </w:r>
    </w:p>
    <w:p w:rsidR="000C389A" w:rsidRDefault="000C389A" w:rsidP="000C389A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0C389A" w:rsidRDefault="000C389A" w:rsidP="000C389A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C389A" w:rsidRDefault="000C389A" w:rsidP="000C389A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F230C" w:rsidRDefault="007F230C" w:rsidP="000C389A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Глава  сельского  поселения                                       Л.Н.Корнеева</w:t>
      </w:r>
    </w:p>
    <w:p w:rsidR="000C389A" w:rsidRDefault="000C389A" w:rsidP="000C389A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0C389A" w:rsidRDefault="007F230C" w:rsidP="000C389A">
      <w:pPr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7F230C" w:rsidRDefault="007F230C" w:rsidP="000C389A">
      <w:pPr>
        <w:rPr>
          <w:rFonts w:asciiTheme="minorHAnsi" w:hAnsiTheme="minorHAnsi"/>
        </w:rPr>
      </w:pPr>
    </w:p>
    <w:p w:rsidR="007F230C" w:rsidRPr="007F230C" w:rsidRDefault="007F230C" w:rsidP="000C389A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rPr>
          <w:rFonts w:asciiTheme="minorHAnsi" w:hAnsiTheme="minorHAnsi"/>
        </w:rPr>
      </w:pP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Возложение полномочий  ИКМО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– организующая выборы комиссия в орган  местного самоуправления)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участковые избирательные комиссии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МАЛОГРИБАНОВСКОЕ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1509.</w:t>
      </w:r>
    </w:p>
    <w:p w:rsidR="000C389A" w:rsidRDefault="000C389A" w:rsidP="000C389A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 МАЛОАЛАБУХСКОЕ СЕЛЬСКОЕ ПОСЕЛЕНИЕ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1510.</w:t>
      </w:r>
    </w:p>
    <w:p w:rsidR="000C389A" w:rsidRDefault="000C389A" w:rsidP="000C389A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БОЛЬШЕАЛАБУХСКОЕ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1512.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ПОСЕВКИНСКОЕ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1514.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АЛЕКСЕЕВСКОЕ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1516.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6. КИРСАНОВСКОЕ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1517.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7.  ВЕРХНЕКАРАЧАНСКОЕ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1518.</w:t>
      </w:r>
    </w:p>
    <w:p w:rsidR="000C389A" w:rsidRDefault="000C389A" w:rsidP="000C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8.  НИЖНЕКАРАЧАНСКОЕ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1520.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9. ВАСИЛЬЕВСКО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1521.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10. КАЛИНОВСКОЕ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1522.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11. НОВОГОЛЬСКОЕ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1524.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12.  ЛИСТОПАДОВСКОЕ СЕЛЬСКОЕ ПОСЕЛЕНИЕ 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1528.</w:t>
      </w:r>
    </w:p>
    <w:p w:rsidR="000C389A" w:rsidRDefault="000C389A" w:rsidP="000C389A">
      <w:pPr>
        <w:pStyle w:val="1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13.  КУТКОВСКОЕ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1532.</w:t>
      </w:r>
    </w:p>
    <w:p w:rsidR="000C389A" w:rsidRDefault="000C389A" w:rsidP="000C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14.  КРАСНОРЕЧЕНСКОЕ 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1533.</w:t>
      </w:r>
    </w:p>
    <w:p w:rsidR="000C389A" w:rsidRDefault="000C389A" w:rsidP="000C389A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15. НОВОМАКАРОВСКОЕСЕЛЬСКОЕ ПОСЕЛЕНИЕ</w:t>
      </w:r>
    </w:p>
    <w:p w:rsidR="000C389A" w:rsidRDefault="000C389A" w:rsidP="000C3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1534.</w:t>
      </w:r>
    </w:p>
    <w:p w:rsidR="000C389A" w:rsidRDefault="000C389A" w:rsidP="000C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16.  НОВОГОЛЬЕЛАНСКОЕ СЕЛЬСКОЕ ПОСЕЛЕНИЕ</w:t>
      </w:r>
    </w:p>
    <w:p w:rsidR="002877BF" w:rsidRDefault="000C389A" w:rsidP="000C389A">
      <w:r>
        <w:rPr>
          <w:rFonts w:ascii="Times New Roman" w:hAnsi="Times New Roman" w:cs="Times New Roman"/>
          <w:b w:val="0"/>
          <w:i w:val="0"/>
          <w:sz w:val="24"/>
          <w:szCs w:val="24"/>
        </w:rPr>
        <w:t>Возложение полномочий  ИКМО на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избирательного участка № 1535</w:t>
      </w:r>
    </w:p>
    <w:sectPr w:rsidR="002877BF" w:rsidSect="00F31A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9A"/>
    <w:rsid w:val="000C389A"/>
    <w:rsid w:val="002877BF"/>
    <w:rsid w:val="007F230C"/>
    <w:rsid w:val="009557EC"/>
    <w:rsid w:val="00B63578"/>
    <w:rsid w:val="00D208A9"/>
    <w:rsid w:val="00EA79FC"/>
    <w:rsid w:val="00F3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9A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C389A"/>
    <w:pPr>
      <w:autoSpaceDE/>
      <w:autoSpaceDN/>
      <w:ind w:firstLine="567"/>
      <w:jc w:val="center"/>
      <w:outlineLvl w:val="0"/>
    </w:pPr>
    <w:rPr>
      <w:rFonts w:ascii="Arial" w:hAnsi="Arial" w:cs="Arial"/>
      <w:b w:val="0"/>
      <w:bCs w:val="0"/>
      <w:i w:val="0"/>
      <w:i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C389A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C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cp:lastPrinted>2020-11-19T08:28:00Z</cp:lastPrinted>
  <dcterms:created xsi:type="dcterms:W3CDTF">2020-10-29T07:43:00Z</dcterms:created>
  <dcterms:modified xsi:type="dcterms:W3CDTF">2020-11-19T08:32:00Z</dcterms:modified>
</cp:coreProperties>
</file>