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АДМИНИСТРАЦИЯ</w:t>
      </w:r>
    </w:p>
    <w:p w:rsidR="000764F6" w:rsidRPr="00B74443" w:rsidRDefault="00411BF2" w:rsidP="00B74443">
      <w:pPr>
        <w:ind w:firstLine="709"/>
        <w:jc w:val="center"/>
        <w:rPr>
          <w:rFonts w:ascii="Times New Roman" w:hAnsi="Times New Roman"/>
          <w:sz w:val="28"/>
          <w:szCs w:val="28"/>
        </w:rPr>
      </w:pPr>
      <w:r>
        <w:rPr>
          <w:rFonts w:ascii="Times New Roman" w:hAnsi="Times New Roman"/>
          <w:sz w:val="28"/>
          <w:szCs w:val="28"/>
        </w:rPr>
        <w:t xml:space="preserve"> МАЛОГРИБАНОВСКОГО</w:t>
      </w:r>
      <w:r w:rsidR="000764F6" w:rsidRPr="00B74443">
        <w:rPr>
          <w:rFonts w:ascii="Times New Roman" w:hAnsi="Times New Roman"/>
          <w:sz w:val="28"/>
          <w:szCs w:val="28"/>
        </w:rPr>
        <w:t xml:space="preserve"> СЕЛЬСКОГО ПОСЕЛЕНИЯ</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ГРИБАНОВСКОГО МУНИЦИПАЛЬНОГО РАЙОНА</w:t>
      </w: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ВОРОНЕЖСКОЙ ОБЛАСТИ</w:t>
      </w:r>
    </w:p>
    <w:p w:rsidR="000764F6" w:rsidRPr="00B74443" w:rsidRDefault="000764F6" w:rsidP="00B74443">
      <w:pPr>
        <w:ind w:firstLine="709"/>
        <w:jc w:val="center"/>
        <w:rPr>
          <w:rFonts w:ascii="Times New Roman" w:hAnsi="Times New Roman"/>
          <w:sz w:val="28"/>
          <w:szCs w:val="28"/>
        </w:rPr>
      </w:pPr>
    </w:p>
    <w:p w:rsidR="000764F6" w:rsidRPr="00B74443" w:rsidRDefault="000764F6" w:rsidP="00B74443">
      <w:pPr>
        <w:ind w:firstLine="709"/>
        <w:jc w:val="center"/>
        <w:rPr>
          <w:rFonts w:ascii="Times New Roman" w:hAnsi="Times New Roman"/>
          <w:sz w:val="28"/>
          <w:szCs w:val="28"/>
        </w:rPr>
      </w:pPr>
      <w:r w:rsidRPr="00B74443">
        <w:rPr>
          <w:rFonts w:ascii="Times New Roman" w:hAnsi="Times New Roman"/>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0764F6" w:rsidP="00B74443">
      <w:pPr>
        <w:tabs>
          <w:tab w:val="left" w:pos="1172"/>
        </w:tabs>
        <w:ind w:firstLine="709"/>
        <w:rPr>
          <w:rFonts w:ascii="Times New Roman" w:hAnsi="Times New Roman"/>
          <w:sz w:val="28"/>
          <w:szCs w:val="28"/>
        </w:rPr>
      </w:pPr>
      <w:r w:rsidRPr="00B74443">
        <w:rPr>
          <w:rFonts w:ascii="Times New Roman" w:hAnsi="Times New Roman"/>
          <w:sz w:val="28"/>
          <w:szCs w:val="28"/>
        </w:rPr>
        <w:t>«</w:t>
      </w:r>
      <w:r w:rsidR="00217DBF">
        <w:rPr>
          <w:rFonts w:ascii="Times New Roman" w:hAnsi="Times New Roman"/>
          <w:sz w:val="28"/>
          <w:szCs w:val="28"/>
        </w:rPr>
        <w:t xml:space="preserve"> 08</w:t>
      </w:r>
      <w:r w:rsidR="00DE544C">
        <w:rPr>
          <w:rFonts w:ascii="Times New Roman" w:hAnsi="Times New Roman"/>
          <w:sz w:val="28"/>
          <w:szCs w:val="28"/>
        </w:rPr>
        <w:t>» ноября</w:t>
      </w:r>
      <w:r w:rsidRPr="00B74443">
        <w:rPr>
          <w:rFonts w:ascii="Times New Roman" w:hAnsi="Times New Roman"/>
          <w:sz w:val="28"/>
          <w:szCs w:val="28"/>
        </w:rPr>
        <w:t xml:space="preserve"> 2023 г. № </w:t>
      </w:r>
      <w:r w:rsidR="00217DBF">
        <w:rPr>
          <w:rFonts w:ascii="Times New Roman" w:hAnsi="Times New Roman"/>
          <w:sz w:val="28"/>
          <w:szCs w:val="28"/>
        </w:rPr>
        <w:t xml:space="preserve"> 91</w:t>
      </w:r>
    </w:p>
    <w:p w:rsidR="000764F6" w:rsidRPr="00B74443" w:rsidRDefault="000764F6" w:rsidP="00B74443">
      <w:pPr>
        <w:ind w:firstLine="709"/>
        <w:rPr>
          <w:rFonts w:ascii="Times New Roman" w:hAnsi="Times New Roman"/>
          <w:sz w:val="28"/>
          <w:szCs w:val="28"/>
        </w:rPr>
      </w:pPr>
      <w:r w:rsidRPr="00B74443">
        <w:rPr>
          <w:rFonts w:ascii="Times New Roman" w:hAnsi="Times New Roman"/>
          <w:sz w:val="28"/>
          <w:szCs w:val="28"/>
        </w:rPr>
        <w:t>с.</w:t>
      </w:r>
      <w:r w:rsidR="00411BF2">
        <w:rPr>
          <w:rFonts w:ascii="Times New Roman" w:hAnsi="Times New Roman"/>
          <w:sz w:val="28"/>
          <w:szCs w:val="28"/>
        </w:rPr>
        <w:t xml:space="preserve"> Малая Грибановка</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r w:rsidR="00411BF2">
        <w:rPr>
          <w:rFonts w:ascii="Times New Roman" w:hAnsi="Times New Roman"/>
          <w:sz w:val="28"/>
          <w:szCs w:val="28"/>
        </w:rPr>
        <w:t xml:space="preserve"> Малогрибановского</w:t>
      </w:r>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r w:rsidRPr="00B74443">
        <w:rPr>
          <w:rFonts w:ascii="Times New Roman" w:hAnsi="Times New Roman"/>
          <w:sz w:val="28"/>
          <w:szCs w:val="28"/>
        </w:rPr>
        <w:t>В соответствии с Федеральными законами от 06.10.2003 № 131-ФЗ «</w:t>
      </w:r>
      <w:proofErr w:type="gramStart"/>
      <w:r w:rsidRPr="00B74443">
        <w:rPr>
          <w:rFonts w:ascii="Times New Roman" w:hAnsi="Times New Roman"/>
          <w:sz w:val="28"/>
          <w:szCs w:val="28"/>
        </w:rPr>
        <w:t>Об</w:t>
      </w:r>
      <w:proofErr w:type="gramEnd"/>
      <w:r w:rsidRPr="00B74443">
        <w:rPr>
          <w:rFonts w:ascii="Times New Roman" w:hAnsi="Times New Roman"/>
          <w:sz w:val="28"/>
          <w:szCs w:val="28"/>
        </w:rPr>
        <w:t xml:space="preserve"> </w:t>
      </w:r>
      <w:proofErr w:type="gramStart"/>
      <w:r w:rsidRPr="00B74443">
        <w:rPr>
          <w:rFonts w:ascii="Times New Roman" w:hAnsi="Times New Roman"/>
          <w:sz w:val="28"/>
          <w:szCs w:val="28"/>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w:t>
      </w:r>
      <w:proofErr w:type="gramEnd"/>
      <w:r w:rsidRPr="00B74443">
        <w:rPr>
          <w:rFonts w:ascii="Times New Roman" w:hAnsi="Times New Roman"/>
          <w:sz w:val="28"/>
          <w:szCs w:val="28"/>
        </w:rPr>
        <w:t xml:space="preserve"> силу некоторых актов и отдельных положений актов Правительства Российской Федерации», Уставом</w:t>
      </w:r>
      <w:r w:rsidR="00411BF2">
        <w:rPr>
          <w:rFonts w:ascii="Times New Roman" w:hAnsi="Times New Roman"/>
          <w:sz w:val="28"/>
          <w:szCs w:val="28"/>
        </w:rPr>
        <w:t xml:space="preserve">  Малогрибановского </w:t>
      </w:r>
      <w:r w:rsidRPr="00B74443">
        <w:rPr>
          <w:rFonts w:ascii="Times New Roman" w:hAnsi="Times New Roman"/>
          <w:sz w:val="28"/>
          <w:szCs w:val="28"/>
        </w:rPr>
        <w:t xml:space="preserve"> 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r w:rsidR="00411BF2">
        <w:rPr>
          <w:rFonts w:eastAsia="Times New Roman"/>
          <w:lang w:eastAsia="ru-RU"/>
        </w:rPr>
        <w:t xml:space="preserve"> Малогрибановского</w:t>
      </w:r>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sidR="00411BF2">
        <w:rPr>
          <w:rFonts w:ascii="Times New Roman" w:hAnsi="Times New Roman"/>
          <w:sz w:val="28"/>
          <w:szCs w:val="28"/>
        </w:rPr>
        <w:t xml:space="preserve"> Малогрибановского </w:t>
      </w:r>
      <w:r w:rsidRPr="00B74443">
        <w:rPr>
          <w:rFonts w:ascii="Times New Roman" w:hAnsi="Times New Roman"/>
          <w:sz w:val="28"/>
          <w:szCs w:val="28"/>
        </w:rPr>
        <w:t xml:space="preserve"> сельского поселения и размещения на официальном сайте </w:t>
      </w:r>
      <w:r w:rsidR="00411BF2">
        <w:rPr>
          <w:rFonts w:ascii="Times New Roman" w:hAnsi="Times New Roman"/>
          <w:sz w:val="28"/>
          <w:szCs w:val="28"/>
        </w:rPr>
        <w:t xml:space="preserve"> Малогрибановского</w:t>
      </w:r>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tbl>
      <w:tblPr>
        <w:tblW w:w="0" w:type="auto"/>
        <w:tblLook w:val="04A0"/>
      </w:tblPr>
      <w:tblGrid>
        <w:gridCol w:w="3284"/>
        <w:gridCol w:w="3285"/>
        <w:gridCol w:w="3285"/>
      </w:tblGrid>
      <w:tr w:rsidR="00B74443" w:rsidRPr="00B74443" w:rsidTr="000764F6">
        <w:tc>
          <w:tcPr>
            <w:tcW w:w="3284"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p>
        </w:tc>
        <w:tc>
          <w:tcPr>
            <w:tcW w:w="3285"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p>
        </w:tc>
        <w:tc>
          <w:tcPr>
            <w:tcW w:w="3285" w:type="dxa"/>
            <w:shd w:val="clear" w:color="auto" w:fill="auto"/>
          </w:tcPr>
          <w:p w:rsidR="000764F6" w:rsidRPr="00B74443" w:rsidRDefault="000764F6" w:rsidP="00411BF2">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 xml:space="preserve"> </w:t>
            </w:r>
            <w:r w:rsidR="00411BF2">
              <w:rPr>
                <w:rFonts w:ascii="Times New Roman" w:eastAsia="Arial Unicode MS" w:hAnsi="Times New Roman"/>
                <w:sz w:val="28"/>
                <w:szCs w:val="28"/>
                <w:lang w:bidi="ru-RU"/>
              </w:rPr>
              <w:t xml:space="preserve"> Л.Н. Корнеева</w:t>
            </w:r>
          </w:p>
        </w:tc>
      </w:tr>
    </w:tbl>
    <w:p w:rsidR="000764F6" w:rsidRPr="00411BF2" w:rsidRDefault="000764F6" w:rsidP="00411BF2">
      <w:pPr>
        <w:ind w:firstLine="0"/>
        <w:jc w:val="right"/>
        <w:rPr>
          <w:rFonts w:ascii="Times New Roman" w:hAnsi="Times New Roman"/>
          <w:sz w:val="28"/>
          <w:szCs w:val="28"/>
        </w:rPr>
      </w:pPr>
      <w:bookmarkStart w:id="0" w:name="_GoBack"/>
      <w:bookmarkEnd w:id="0"/>
      <w:r w:rsidRPr="00B74443">
        <w:rPr>
          <w:rFonts w:ascii="Times New Roman" w:eastAsia="Arial Unicode MS" w:hAnsi="Times New Roman"/>
          <w:sz w:val="28"/>
          <w:szCs w:val="28"/>
          <w:lang w:bidi="ru-RU"/>
        </w:rPr>
        <w:lastRenderedPageBreak/>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411BF2" w:rsidP="00B74443">
      <w:pPr>
        <w:widowControl w:val="0"/>
        <w:ind w:firstLine="709"/>
        <w:jc w:val="right"/>
        <w:rPr>
          <w:rFonts w:ascii="Times New Roman" w:hAnsi="Times New Roman"/>
          <w:bCs/>
          <w:kern w:val="28"/>
          <w:sz w:val="28"/>
          <w:szCs w:val="28"/>
          <w:lang w:bidi="ru-RU"/>
        </w:rPr>
      </w:pPr>
      <w:r>
        <w:rPr>
          <w:rFonts w:ascii="Times New Roman" w:eastAsia="Arial Unicode MS" w:hAnsi="Times New Roman"/>
          <w:sz w:val="28"/>
          <w:szCs w:val="28"/>
          <w:lang w:bidi="ru-RU"/>
        </w:rPr>
        <w:t xml:space="preserve"> Малогрибановского </w:t>
      </w:r>
      <w:r w:rsidR="000764F6" w:rsidRPr="00B74443">
        <w:rPr>
          <w:rFonts w:ascii="Times New Roman" w:eastAsia="Arial Unicode MS" w:hAnsi="Times New Roman"/>
          <w:sz w:val="28"/>
          <w:szCs w:val="28"/>
          <w:lang w:bidi="ru-RU"/>
        </w:rPr>
        <w:t xml:space="preserve">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217DBF" w:rsidP="00B74443">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«08</w:t>
      </w:r>
      <w:r w:rsidR="000764F6" w:rsidRPr="00B74443">
        <w:rPr>
          <w:rFonts w:ascii="Times New Roman" w:eastAsia="Arial Unicode MS" w:hAnsi="Times New Roman"/>
          <w:sz w:val="28"/>
          <w:szCs w:val="28"/>
          <w:lang w:bidi="ru-RU"/>
        </w:rPr>
        <w:t>»</w:t>
      </w:r>
      <w:r w:rsidR="00DE544C">
        <w:rPr>
          <w:rFonts w:ascii="Times New Roman" w:eastAsia="Arial Unicode MS" w:hAnsi="Times New Roman"/>
          <w:sz w:val="28"/>
          <w:szCs w:val="28"/>
          <w:lang w:bidi="ru-RU"/>
        </w:rPr>
        <w:t xml:space="preserve"> ноября </w:t>
      </w:r>
      <w:r w:rsidR="000764F6" w:rsidRPr="00B74443">
        <w:rPr>
          <w:rFonts w:ascii="Times New Roman" w:eastAsia="Arial Unicode MS" w:hAnsi="Times New Roman"/>
          <w:sz w:val="28"/>
          <w:szCs w:val="28"/>
          <w:lang w:bidi="ru-RU"/>
        </w:rPr>
        <w:t>2023 г. №</w:t>
      </w:r>
      <w:r>
        <w:rPr>
          <w:rFonts w:ascii="Times New Roman" w:eastAsia="Arial Unicode MS" w:hAnsi="Times New Roman"/>
          <w:sz w:val="28"/>
          <w:szCs w:val="28"/>
          <w:lang w:bidi="ru-RU"/>
        </w:rPr>
        <w:t xml:space="preserve">  91</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Установка информационной вывески, согласование дизайн</w:t>
      </w:r>
      <w:r w:rsidR="00DE544C">
        <w:rPr>
          <w:i w:val="0"/>
          <w:sz w:val="28"/>
          <w:szCs w:val="28"/>
        </w:rPr>
        <w:t xml:space="preserve"> </w:t>
      </w:r>
      <w:r w:rsidR="002A60C8" w:rsidRPr="00B74443">
        <w:rPr>
          <w:i w:val="0"/>
          <w:sz w:val="28"/>
          <w:szCs w:val="28"/>
        </w:rPr>
        <w:t>-</w:t>
      </w:r>
      <w:r w:rsidR="00DE544C">
        <w:rPr>
          <w:i w:val="0"/>
          <w:sz w:val="28"/>
          <w:szCs w:val="28"/>
        </w:rPr>
        <w:t xml:space="preserve"> </w:t>
      </w:r>
      <w:r w:rsidR="002A60C8" w:rsidRPr="00B74443">
        <w:rPr>
          <w:i w:val="0"/>
          <w:sz w:val="28"/>
          <w:szCs w:val="28"/>
        </w:rPr>
        <w:t>проекта размещения вывески</w:t>
      </w:r>
      <w:r w:rsidR="004339D3" w:rsidRPr="00B74443">
        <w:rPr>
          <w:i w:val="0"/>
          <w:sz w:val="28"/>
          <w:szCs w:val="28"/>
        </w:rPr>
        <w:t xml:space="preserve">» </w:t>
      </w:r>
      <w:r w:rsidRPr="00B74443">
        <w:rPr>
          <w:i w:val="0"/>
          <w:sz w:val="28"/>
          <w:szCs w:val="28"/>
        </w:rPr>
        <w:t xml:space="preserve">на территории </w:t>
      </w:r>
      <w:r w:rsidR="00411BF2">
        <w:rPr>
          <w:i w:val="0"/>
          <w:sz w:val="28"/>
          <w:szCs w:val="28"/>
        </w:rPr>
        <w:t xml:space="preserve"> Малогрибановского </w:t>
      </w:r>
      <w:r w:rsidR="000764F6" w:rsidRPr="00B74443">
        <w:rPr>
          <w:i w:val="0"/>
          <w:sz w:val="28"/>
          <w:szCs w:val="28"/>
        </w:rPr>
        <w:t>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r w:rsidR="00411BF2">
        <w:rPr>
          <w:sz w:val="28"/>
          <w:szCs w:val="28"/>
        </w:rPr>
        <w:t xml:space="preserve"> Малогрибановского</w:t>
      </w:r>
      <w:r w:rsidRPr="00B74443">
        <w:rPr>
          <w:sz w:val="28"/>
          <w:szCs w:val="28"/>
        </w:rPr>
        <w:t xml:space="preserve">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Установка информационной вывески, согласование дизайн</w:t>
      </w:r>
      <w:r w:rsidR="00DE544C">
        <w:rPr>
          <w:sz w:val="28"/>
          <w:szCs w:val="28"/>
        </w:rPr>
        <w:t xml:space="preserve"> </w:t>
      </w:r>
      <w:r w:rsidR="002A60C8" w:rsidRPr="00B74443">
        <w:rPr>
          <w:sz w:val="28"/>
          <w:szCs w:val="28"/>
        </w:rPr>
        <w:t>-</w:t>
      </w:r>
      <w:r w:rsidR="00DE544C">
        <w:rPr>
          <w:sz w:val="28"/>
          <w:szCs w:val="28"/>
        </w:rPr>
        <w:t xml:space="preserve"> </w:t>
      </w:r>
      <w:r w:rsidR="002A60C8" w:rsidRPr="00B74443">
        <w:rPr>
          <w:sz w:val="28"/>
          <w:szCs w:val="28"/>
        </w:rPr>
        <w:t>проекта размещения вывески</w:t>
      </w:r>
      <w:r w:rsidR="004339D3" w:rsidRPr="00B74443">
        <w:rPr>
          <w:sz w:val="28"/>
          <w:szCs w:val="28"/>
        </w:rPr>
        <w:t>»</w:t>
      </w:r>
      <w:r w:rsidR="00F7504A" w:rsidRPr="00B74443">
        <w:rPr>
          <w:sz w:val="28"/>
          <w:szCs w:val="28"/>
        </w:rPr>
        <w:t xml:space="preserve"> на территории </w:t>
      </w:r>
      <w:r w:rsidR="00411BF2">
        <w:rPr>
          <w:sz w:val="28"/>
          <w:szCs w:val="28"/>
        </w:rPr>
        <w:t xml:space="preserve"> Малогрибановского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r w:rsidR="00411BF2">
        <w:rPr>
          <w:sz w:val="28"/>
          <w:szCs w:val="28"/>
        </w:rPr>
        <w:t xml:space="preserve"> Малогрибановского</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На официальном сайте Администрации</w:t>
      </w:r>
      <w:r w:rsidR="00411BF2">
        <w:rPr>
          <w:sz w:val="28"/>
          <w:szCs w:val="28"/>
        </w:rPr>
        <w:t xml:space="preserve"> Малогрибановского сельского поселения</w:t>
      </w:r>
      <w:r w:rsidR="00F7504A" w:rsidRPr="00B74443">
        <w:rPr>
          <w:sz w:val="28"/>
          <w:szCs w:val="28"/>
        </w:rPr>
        <w:t xml:space="preserve"> </w:t>
      </w:r>
      <w:r w:rsidR="00411BF2">
        <w:rPr>
          <w:sz w:val="28"/>
          <w:szCs w:val="28"/>
        </w:rPr>
        <w:t xml:space="preserve"> </w:t>
      </w:r>
      <w:r w:rsidR="00F7504A" w:rsidRPr="00B74443">
        <w:rPr>
          <w:sz w:val="28"/>
          <w:szCs w:val="28"/>
        </w:rPr>
        <w:t>(http://</w:t>
      </w:r>
      <w:r w:rsidR="00411BF2">
        <w:rPr>
          <w:sz w:val="28"/>
          <w:szCs w:val="28"/>
        </w:rPr>
        <w:t xml:space="preserve"> </w:t>
      </w:r>
      <w:proofErr w:type="spellStart"/>
      <w:r w:rsidR="00411BF2" w:rsidRPr="00411BF2">
        <w:rPr>
          <w:sz w:val="28"/>
          <w:szCs w:val="28"/>
        </w:rPr>
        <w:t>malogrib.grib@govvrn.ru</w:t>
      </w:r>
      <w:proofErr w:type="spellEnd"/>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proofErr w:type="gram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r w:rsidR="00961820" w:rsidRPr="00B74443">
        <w:rPr>
          <w:sz w:val="28"/>
          <w:szCs w:val="28"/>
        </w:rPr>
        <w:t xml:space="preserve"> </w:t>
      </w:r>
      <w:r w:rsidR="00F7504A" w:rsidRPr="00B74443">
        <w:rPr>
          <w:sz w:val="28"/>
          <w:szCs w:val="28"/>
        </w:rPr>
        <w:t>обязательному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w:t>
      </w:r>
      <w:proofErr w:type="gramStart"/>
      <w:r w:rsidRPr="00B74443">
        <w:rPr>
          <w:sz w:val="28"/>
          <w:szCs w:val="28"/>
        </w:rPr>
        <w:t>произносят слова четко и не прерывают</w:t>
      </w:r>
      <w:proofErr w:type="gramEnd"/>
      <w:r w:rsidRPr="00B74443">
        <w:rPr>
          <w:sz w:val="28"/>
          <w:szCs w:val="28"/>
        </w:rPr>
        <w:t xml:space="preserve">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1"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1"/>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r w:rsidR="00411BF2">
        <w:rPr>
          <w:sz w:val="28"/>
          <w:szCs w:val="28"/>
        </w:rPr>
        <w:t xml:space="preserve"> Малогрибановского</w:t>
      </w:r>
      <w:r w:rsidRPr="00B74443">
        <w:rPr>
          <w:sz w:val="28"/>
          <w:szCs w:val="28"/>
        </w:rPr>
        <w:t xml:space="preserve"> 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предоставлении</w:t>
      </w:r>
      <w:proofErr w:type="gramEnd"/>
      <w:r w:rsidR="00F7504A" w:rsidRPr="00B74443">
        <w:rPr>
          <w:rFonts w:ascii="Times New Roman" w:hAnsi="Times New Roman"/>
          <w:sz w:val="28"/>
          <w:szCs w:val="28"/>
        </w:rPr>
        <w:t xml:space="preserve">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r w:rsidR="00411BF2">
        <w:rPr>
          <w:rFonts w:ascii="Times New Roman" w:eastAsia="Arial Unicode MS" w:hAnsi="Times New Roman"/>
          <w:sz w:val="28"/>
          <w:szCs w:val="28"/>
          <w:lang w:bidi="ru-RU"/>
        </w:rPr>
        <w:t xml:space="preserve"> Малогрибановского</w:t>
      </w:r>
      <w:r w:rsidR="004178D4" w:rsidRPr="00B74443">
        <w:rPr>
          <w:rFonts w:ascii="Times New Roman" w:eastAsia="Arial Unicode MS" w:hAnsi="Times New Roman"/>
          <w:sz w:val="28"/>
          <w:szCs w:val="28"/>
          <w:lang w:bidi="ru-RU"/>
        </w:rPr>
        <w:t xml:space="preserve"> 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411BF2">
        <w:rPr>
          <w:rFonts w:ascii="Times New Roman" w:hAnsi="Times New Roman"/>
          <w:sz w:val="28"/>
          <w:szCs w:val="28"/>
        </w:rPr>
        <w:t xml:space="preserve"> Малогрибановского</w:t>
      </w:r>
      <w:r w:rsidR="004178D4" w:rsidRPr="00B7444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w:t>
      </w:r>
      <w:r w:rsidR="00411BF2">
        <w:rPr>
          <w:sz w:val="28"/>
          <w:szCs w:val="28"/>
        </w:rPr>
        <w:t xml:space="preserve"> </w:t>
      </w:r>
      <w:proofErr w:type="spellStart"/>
      <w:r w:rsidR="00411BF2" w:rsidRPr="00411BF2">
        <w:rPr>
          <w:sz w:val="28"/>
          <w:szCs w:val="28"/>
        </w:rPr>
        <w:t>malogrib.grib@govvrn.ru</w:t>
      </w:r>
      <w:proofErr w:type="spellEnd"/>
      <w:r w:rsidRPr="00B74443">
        <w:rPr>
          <w:sz w:val="28"/>
          <w:szCs w:val="28"/>
        </w:rPr>
        <w:t>.</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proofErr w:type="gramStart"/>
      <w:r w:rsidR="00991B18" w:rsidRPr="00B74443">
        <w:rPr>
          <w:rFonts w:eastAsiaTheme="minorHAnsi"/>
          <w:i w:val="0"/>
          <w:sz w:val="28"/>
          <w:szCs w:val="28"/>
        </w:rPr>
        <w:t>дизайн-проекта</w:t>
      </w:r>
      <w:proofErr w:type="gramEnd"/>
      <w:r w:rsidR="00991B18" w:rsidRPr="00B74443">
        <w:rPr>
          <w:rFonts w:eastAsiaTheme="minorHAnsi"/>
          <w:i w:val="0"/>
          <w:sz w:val="28"/>
          <w:szCs w:val="28"/>
        </w:rPr>
        <w:t xml:space="preserve"> размещения вывески требованиям </w:t>
      </w:r>
      <w:r w:rsidR="00F2141A" w:rsidRPr="00B74443">
        <w:rPr>
          <w:rFonts w:eastAsiaTheme="minorHAnsi"/>
          <w:i w:val="0"/>
          <w:sz w:val="28"/>
          <w:szCs w:val="28"/>
        </w:rPr>
        <w:t>предусмотренных правилами благоустройства</w:t>
      </w:r>
      <w:r w:rsidR="00CF7741" w:rsidRPr="00B74443">
        <w:rPr>
          <w:rFonts w:eastAsiaTheme="minorHAnsi"/>
          <w:i w:val="0"/>
          <w:sz w:val="28"/>
          <w:szCs w:val="28"/>
        </w:rPr>
        <w:t xml:space="preserve"> территории </w:t>
      </w:r>
      <w:r w:rsidR="00411BF2">
        <w:rPr>
          <w:rFonts w:eastAsiaTheme="minorHAnsi"/>
          <w:i w:val="0"/>
          <w:sz w:val="28"/>
          <w:szCs w:val="28"/>
        </w:rPr>
        <w:t xml:space="preserve"> Малогрибановского</w:t>
      </w:r>
      <w:r w:rsidR="00CF7741" w:rsidRPr="00B74443">
        <w:rPr>
          <w:rFonts w:eastAsiaTheme="minorHAnsi"/>
          <w:i w:val="0"/>
          <w:sz w:val="28"/>
          <w:szCs w:val="28"/>
        </w:rPr>
        <w:t xml:space="preserve">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r w:rsidR="00411BF2">
        <w:rPr>
          <w:rFonts w:eastAsiaTheme="minorHAnsi"/>
          <w:i w:val="0"/>
          <w:sz w:val="28"/>
          <w:szCs w:val="28"/>
        </w:rPr>
        <w:t xml:space="preserve"> Малогрибановского </w:t>
      </w:r>
      <w:r w:rsidRPr="00B74443">
        <w:rPr>
          <w:rFonts w:eastAsiaTheme="minorHAnsi"/>
          <w:i w:val="0"/>
          <w:sz w:val="28"/>
          <w:szCs w:val="28"/>
        </w:rPr>
        <w:t xml:space="preserve">сельского поселения Грибановского муниципального района Воронежской области </w:t>
      </w:r>
      <w:r w:rsidR="00E75463">
        <w:rPr>
          <w:rFonts w:eastAsiaTheme="minorHAnsi"/>
          <w:i w:val="0"/>
          <w:sz w:val="28"/>
          <w:szCs w:val="28"/>
        </w:rPr>
        <w:t xml:space="preserve">№ 138 </w:t>
      </w:r>
      <w:r w:rsidR="0067603D" w:rsidRPr="00B74443">
        <w:rPr>
          <w:rFonts w:eastAsiaTheme="minorHAnsi"/>
          <w:i w:val="0"/>
          <w:sz w:val="28"/>
          <w:szCs w:val="28"/>
        </w:rPr>
        <w:t xml:space="preserve">от </w:t>
      </w:r>
      <w:r w:rsidR="00E75463">
        <w:rPr>
          <w:rFonts w:eastAsiaTheme="minorHAnsi"/>
          <w:i w:val="0"/>
          <w:sz w:val="28"/>
          <w:szCs w:val="28"/>
        </w:rPr>
        <w:t xml:space="preserve"> 31.05.</w:t>
      </w:r>
      <w:r w:rsidR="001E76C0">
        <w:rPr>
          <w:rFonts w:eastAsiaTheme="minorHAnsi"/>
          <w:i w:val="0"/>
          <w:sz w:val="28"/>
          <w:szCs w:val="28"/>
        </w:rPr>
        <w:t xml:space="preserve"> 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 xml:space="preserve">Способ получения услуги </w:t>
      </w:r>
      <w:proofErr w:type="gramStart"/>
      <w:r w:rsidR="001C7E61" w:rsidRPr="00B74443">
        <w:rPr>
          <w:sz w:val="28"/>
          <w:szCs w:val="28"/>
        </w:rPr>
        <w:t>определяется Заявителем и указывается</w:t>
      </w:r>
      <w:proofErr w:type="gramEnd"/>
      <w:r w:rsidR="001C7E61" w:rsidRPr="00B74443">
        <w:rPr>
          <w:sz w:val="28"/>
          <w:szCs w:val="28"/>
        </w:rPr>
        <w:t xml:space="preserve">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proofErr w:type="spellStart"/>
      <w:r w:rsidRPr="00B74443">
        <w:rPr>
          <w:sz w:val="28"/>
          <w:szCs w:val="28"/>
          <w:lang w:val="en-US"/>
        </w:rPr>
        <w:t>pdf</w:t>
      </w:r>
      <w:proofErr w:type="spellEnd"/>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w:t>
      </w:r>
      <w:proofErr w:type="gramStart"/>
      <w:r w:rsidR="00C957D1" w:rsidRPr="00B74443">
        <w:rPr>
          <w:rFonts w:ascii="Times New Roman" w:hAnsi="Times New Roman"/>
          <w:sz w:val="28"/>
          <w:szCs w:val="28"/>
        </w:rPr>
        <w:t xml:space="preserve">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proofErr w:type="gramEnd"/>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w:t>
      </w:r>
      <w:proofErr w:type="gramStart"/>
      <w:r w:rsidR="00120228" w:rsidRPr="00B74443">
        <w:rPr>
          <w:sz w:val="28"/>
          <w:szCs w:val="28"/>
        </w:rPr>
        <w:t>устанавливает их комплектность и определяет</w:t>
      </w:r>
      <w:proofErr w:type="gramEnd"/>
      <w:r w:rsidR="00120228" w:rsidRPr="00B74443">
        <w:rPr>
          <w:sz w:val="28"/>
          <w:szCs w:val="28"/>
        </w:rPr>
        <w:t xml:space="preserve">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и направляется</w:t>
      </w:r>
      <w:proofErr w:type="gramEnd"/>
      <w:r w:rsidRPr="00B7444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w:t>
      </w:r>
      <w:proofErr w:type="gramStart"/>
      <w:r w:rsidRPr="00B74443">
        <w:rPr>
          <w:rFonts w:ascii="Times New Roman" w:hAnsi="Times New Roman"/>
          <w:sz w:val="28"/>
          <w:szCs w:val="28"/>
        </w:rPr>
        <w:t>формируется в соответствии с требованиями Федерального закона от 27 июля 2010 года № 210-ФЗ и должен</w:t>
      </w:r>
      <w:proofErr w:type="gramEnd"/>
      <w:r w:rsidRPr="00B74443">
        <w:rPr>
          <w:rFonts w:ascii="Times New Roman" w:hAnsi="Times New Roman"/>
          <w:sz w:val="28"/>
          <w:szCs w:val="28"/>
        </w:rPr>
        <w:t xml:space="preserve">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w:t>
      </w:r>
      <w:proofErr w:type="gramStart"/>
      <w:r w:rsidRPr="00B74443">
        <w:rPr>
          <w:rFonts w:ascii="Times New Roman" w:hAnsi="Times New Roman"/>
          <w:sz w:val="28"/>
          <w:szCs w:val="28"/>
        </w:rPr>
        <w:t>составляется в произвольной форме и направляется</w:t>
      </w:r>
      <w:proofErr w:type="gramEnd"/>
      <w:r w:rsidRPr="00B7444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r w:rsidR="00E75463">
        <w:rPr>
          <w:sz w:val="28"/>
          <w:szCs w:val="28"/>
        </w:rPr>
        <w:t xml:space="preserve"> Малогрибановского</w:t>
      </w:r>
      <w:r w:rsidR="000C0573" w:rsidRPr="00B74443">
        <w:rPr>
          <w:sz w:val="28"/>
          <w:szCs w:val="28"/>
        </w:rPr>
        <w:t xml:space="preserve">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r w:rsidR="00E75463">
        <w:rPr>
          <w:sz w:val="28"/>
          <w:szCs w:val="28"/>
        </w:rPr>
        <w:t xml:space="preserve"> Малогрибановского</w:t>
      </w:r>
      <w:r w:rsidR="006664DD"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w:t>
      </w:r>
      <w:proofErr w:type="gramStart"/>
      <w:r w:rsidRPr="00B7444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8"/>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C56" w:rsidRDefault="007B3C56" w:rsidP="009476CE">
      <w:r>
        <w:separator/>
      </w:r>
    </w:p>
  </w:endnote>
  <w:endnote w:type="continuationSeparator" w:id="0">
    <w:p w:rsidR="007B3C56" w:rsidRDefault="007B3C56"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C56" w:rsidRDefault="007B3C56" w:rsidP="009476CE">
      <w:r>
        <w:separator/>
      </w:r>
    </w:p>
  </w:footnote>
  <w:footnote w:type="continuationSeparator" w:id="0">
    <w:p w:rsidR="007B3C56" w:rsidRDefault="007B3C56"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411BF2" w:rsidRDefault="00C7447E">
        <w:pPr>
          <w:pStyle w:val="a9"/>
          <w:jc w:val="center"/>
        </w:pPr>
        <w:fldSimple w:instr="PAGE   \* MERGEFORMAT">
          <w:r w:rsidR="00217DBF">
            <w:rPr>
              <w:noProof/>
            </w:rPr>
            <w:t>2</w:t>
          </w:r>
        </w:fldSimple>
      </w:p>
    </w:sdtContent>
  </w:sdt>
  <w:p w:rsidR="00411BF2" w:rsidRDefault="00411BF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C175F"/>
    <w:rsid w:val="001C7E61"/>
    <w:rsid w:val="001D5AC1"/>
    <w:rsid w:val="001E1303"/>
    <w:rsid w:val="001E4064"/>
    <w:rsid w:val="001E76C0"/>
    <w:rsid w:val="00203AE0"/>
    <w:rsid w:val="00212C43"/>
    <w:rsid w:val="00217DBF"/>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34D4"/>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1BF2"/>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1306"/>
    <w:rsid w:val="007B24EE"/>
    <w:rsid w:val="007B2720"/>
    <w:rsid w:val="007B3C56"/>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761BD"/>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7447E"/>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44C"/>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542A6"/>
    <w:rsid w:val="00E712A7"/>
    <w:rsid w:val="00E71877"/>
    <w:rsid w:val="00E746E6"/>
    <w:rsid w:val="00E75463"/>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F064E-8EA9-4320-87B6-89CFFF4C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6802</TotalTime>
  <Pages>43</Pages>
  <Words>14057</Words>
  <Characters>80127</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Malogrib</cp:lastModifiedBy>
  <cp:revision>453</cp:revision>
  <cp:lastPrinted>2023-11-08T07:59:00Z</cp:lastPrinted>
  <dcterms:created xsi:type="dcterms:W3CDTF">2023-03-27T09:10:00Z</dcterms:created>
  <dcterms:modified xsi:type="dcterms:W3CDTF">2023-11-08T08:00:00Z</dcterms:modified>
</cp:coreProperties>
</file>