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D4" w:rsidRDefault="003633D4" w:rsidP="003633D4">
      <w:pPr>
        <w:pStyle w:val="a3"/>
        <w:rPr>
          <w:sz w:val="32"/>
          <w:szCs w:val="32"/>
        </w:rPr>
      </w:pPr>
      <w:r>
        <w:t xml:space="preserve">                                                                </w:t>
      </w:r>
      <w:r>
        <w:rPr>
          <w:sz w:val="32"/>
          <w:szCs w:val="32"/>
        </w:rPr>
        <w:t xml:space="preserve">04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3 )</w:t>
      </w:r>
    </w:p>
    <w:p w:rsidR="003633D4" w:rsidRDefault="003633D4" w:rsidP="003633D4">
      <w:pPr>
        <w:jc w:val="center"/>
        <w:rPr>
          <w:sz w:val="40"/>
          <w:szCs w:val="40"/>
        </w:rPr>
      </w:pPr>
      <w:r>
        <w:rPr>
          <w:sz w:val="40"/>
          <w:szCs w:val="40"/>
        </w:rPr>
        <w:t>(месяц)  (номер)</w:t>
      </w: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ВЕСТНИК</w:t>
      </w: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3633D4" w:rsidRDefault="003633D4" w:rsidP="003633D4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Малогрибановского сельского поселения</w:t>
      </w:r>
    </w:p>
    <w:p w:rsidR="003633D4" w:rsidRDefault="003633D4" w:rsidP="003633D4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3633D4" w:rsidRDefault="003633D4" w:rsidP="003633D4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25.04.2019</w:t>
      </w: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</w:p>
    <w:p w:rsidR="003633D4" w:rsidRDefault="003633D4" w:rsidP="003633D4">
      <w:pPr>
        <w:rPr>
          <w:b/>
          <w:sz w:val="40"/>
          <w:szCs w:val="40"/>
        </w:rPr>
      </w:pPr>
    </w:p>
    <w:p w:rsidR="003633D4" w:rsidRDefault="003633D4" w:rsidP="00363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3633D4" w:rsidRDefault="003633D4" w:rsidP="003633D4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3633D4" w:rsidRDefault="003633D4" w:rsidP="003633D4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сельского поселения </w:t>
      </w:r>
    </w:p>
    <w:p w:rsidR="003633D4" w:rsidRDefault="003633D4" w:rsidP="003633D4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3633D4" w:rsidRDefault="003633D4" w:rsidP="00363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3633D4" w:rsidRDefault="003633D4" w:rsidP="003633D4"/>
    <w:p w:rsidR="003633D4" w:rsidRDefault="003633D4" w:rsidP="003633D4">
      <w:pPr>
        <w:pStyle w:val="1"/>
        <w:rPr>
          <w:b/>
          <w:sz w:val="24"/>
          <w:szCs w:val="24"/>
        </w:rPr>
      </w:pPr>
      <w:bookmarkStart w:id="0" w:name="_GoBack"/>
      <w:bookmarkEnd w:id="0"/>
    </w:p>
    <w:p w:rsidR="003633D4" w:rsidRDefault="003633D4" w:rsidP="003633D4">
      <w:pPr>
        <w:pStyle w:val="1"/>
        <w:rPr>
          <w:b/>
          <w:sz w:val="24"/>
          <w:szCs w:val="24"/>
        </w:rPr>
      </w:pPr>
    </w:p>
    <w:p w:rsidR="003633D4" w:rsidRPr="006B3305" w:rsidRDefault="003633D4" w:rsidP="003633D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524F48">
        <w:rPr>
          <w:b/>
          <w:sz w:val="24"/>
          <w:szCs w:val="24"/>
        </w:rPr>
        <w:t xml:space="preserve">ИЗВЕЩЕНИЕ </w:t>
      </w:r>
    </w:p>
    <w:p w:rsidR="003633D4" w:rsidRPr="00EF6B5D" w:rsidRDefault="003633D4" w:rsidP="003633D4"/>
    <w:p w:rsidR="003633D4" w:rsidRDefault="003633D4" w:rsidP="003633D4">
      <w:pPr>
        <w:ind w:firstLine="709"/>
        <w:jc w:val="both"/>
        <w:rPr>
          <w:b/>
        </w:rPr>
      </w:pPr>
      <w:r>
        <w:rPr>
          <w:b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договоров аренды земельных участков сельскохозяйственного назначения</w:t>
      </w:r>
      <w:r>
        <w:rPr>
          <w:b/>
          <w:bCs/>
        </w:rPr>
        <w:t>, занятых защитными лесными насаждениями,</w:t>
      </w:r>
      <w:r>
        <w:rPr>
          <w:b/>
        </w:rPr>
        <w:t xml:space="preserve"> расположенных на территории Грибановского муниципального района Воронежской области</w:t>
      </w:r>
    </w:p>
    <w:p w:rsidR="003633D4" w:rsidRDefault="003633D4" w:rsidP="003633D4">
      <w:pPr>
        <w:ind w:firstLine="709"/>
        <w:jc w:val="both"/>
        <w:rPr>
          <w:b/>
        </w:rPr>
      </w:pPr>
    </w:p>
    <w:p w:rsidR="003633D4" w:rsidRPr="00A52E3E" w:rsidRDefault="003633D4" w:rsidP="003633D4">
      <w:pPr>
        <w:jc w:val="right"/>
        <w:rPr>
          <w:b/>
        </w:rPr>
      </w:pPr>
      <w:r w:rsidRPr="00767977">
        <w:rPr>
          <w:b/>
        </w:rPr>
        <w:t>Реестровый номер торгов 2019 - 1</w:t>
      </w:r>
      <w:r>
        <w:rPr>
          <w:b/>
        </w:rPr>
        <w:t>9</w:t>
      </w:r>
      <w:r w:rsidRPr="00A52E3E">
        <w:rPr>
          <w:b/>
        </w:rPr>
        <w:t xml:space="preserve"> </w:t>
      </w:r>
    </w:p>
    <w:p w:rsidR="003633D4" w:rsidRDefault="003633D4" w:rsidP="003633D4">
      <w:pPr>
        <w:ind w:firstLine="709"/>
        <w:jc w:val="both"/>
        <w:rPr>
          <w:b/>
        </w:rPr>
      </w:pPr>
    </w:p>
    <w:p w:rsidR="003633D4" w:rsidRDefault="003633D4" w:rsidP="003633D4">
      <w:pPr>
        <w:pStyle w:val="a4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19.04.2019 № 982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3633D4" w:rsidRDefault="003633D4" w:rsidP="003633D4">
      <w:pPr>
        <w:ind w:firstLine="709"/>
        <w:jc w:val="both"/>
      </w:pPr>
      <w:r>
        <w:t xml:space="preserve">Организатор аукциона – КУ </w:t>
      </w:r>
      <w:proofErr w:type="gramStart"/>
      <w:r>
        <w:t>ВО</w:t>
      </w:r>
      <w:proofErr w:type="gramEnd"/>
      <w:r>
        <w:t xml:space="preserve"> «Фонд госимущества Воронежской области».</w:t>
      </w:r>
    </w:p>
    <w:p w:rsidR="003633D4" w:rsidRDefault="003633D4" w:rsidP="003633D4">
      <w:pPr>
        <w:ind w:firstLine="709"/>
        <w:jc w:val="both"/>
      </w:pPr>
      <w:r>
        <w:t>Собственник земельных участков – Воронежская область.</w:t>
      </w:r>
    </w:p>
    <w:p w:rsidR="003633D4" w:rsidRDefault="003633D4" w:rsidP="003633D4">
      <w:pPr>
        <w:ind w:firstLine="709"/>
        <w:jc w:val="both"/>
      </w:pPr>
      <w:r>
        <w:t xml:space="preserve">Дата начала приема заявок – 26 апреля 2019 г. </w:t>
      </w:r>
    </w:p>
    <w:p w:rsidR="003633D4" w:rsidRDefault="003633D4" w:rsidP="003633D4">
      <w:pPr>
        <w:ind w:firstLine="709"/>
        <w:jc w:val="both"/>
      </w:pPr>
      <w:r>
        <w:t>Дата и время окончания приема заявок –  27 мая 2019 г. в 11 часов 00 минут.</w:t>
      </w:r>
    </w:p>
    <w:p w:rsidR="003633D4" w:rsidRDefault="003633D4" w:rsidP="003633D4">
      <w:pPr>
        <w:ind w:firstLine="709"/>
        <w:jc w:val="both"/>
      </w:pPr>
      <w: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>
        <w:t>г</w:t>
      </w:r>
      <w:proofErr w:type="gramEnd"/>
      <w:r>
        <w:t xml:space="preserve">. Воронеж, ул. </w:t>
      </w:r>
      <w:proofErr w:type="spellStart"/>
      <w:r>
        <w:t>Средне-Московская</w:t>
      </w:r>
      <w:proofErr w:type="spellEnd"/>
      <w:r>
        <w:t>, 12, к. 207, контактный тел. 212-70-01.</w:t>
      </w:r>
    </w:p>
    <w:p w:rsidR="003633D4" w:rsidRDefault="003633D4" w:rsidP="003633D4">
      <w:pPr>
        <w:ind w:firstLine="709"/>
        <w:jc w:val="both"/>
      </w:pPr>
      <w:r>
        <w:t xml:space="preserve">Дата и место рассмотрения заявок на участие в аукционе – 29 мая 2019 г. по адресу: г. Воронеж, ул. </w:t>
      </w:r>
      <w:proofErr w:type="spellStart"/>
      <w:r>
        <w:t>Средне-Московская</w:t>
      </w:r>
      <w:proofErr w:type="spellEnd"/>
      <w:r>
        <w:t>, 12, 2 этаж, зал проведения торгов.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 xml:space="preserve">Место проведения аукциона: </w:t>
      </w:r>
      <w:proofErr w:type="gramStart"/>
      <w:r>
        <w:t>г</w:t>
      </w:r>
      <w:proofErr w:type="gramEnd"/>
      <w:r>
        <w:t xml:space="preserve">. Воронеж, ул. </w:t>
      </w:r>
      <w:proofErr w:type="spellStart"/>
      <w:r>
        <w:t>Средне-Московская</w:t>
      </w:r>
      <w:proofErr w:type="spellEnd"/>
      <w:r>
        <w:t>, 12, 2 этаж, зал проведения торгов.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Дата и время проведения аукциона – 31 мая 2019 г.: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1: в 09 часов 15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2: в 09 часов 20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3: в 09 часов 25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4: в 09 часов 30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5: в 09 часов 35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6: в 09 часов 40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7: в 09 часов 45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8: в 09 часов 50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9: в 09 часов 55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10: в 10 часов 00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11: в 10 часов 05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12: в 10 часов 10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13: в 10 часов 15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14: в 10 часов 20 минут;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по лоту № 15: в 10 часов 25 минут.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Регистрация участников аукциона начинается за 10 минут до начала аукциона по соответствующему лоту.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3633D4" w:rsidRPr="008F4D56" w:rsidRDefault="003633D4" w:rsidP="003633D4">
      <w:pPr>
        <w:sectPr w:rsidR="003633D4" w:rsidRPr="008F4D56" w:rsidSect="00B32D42">
          <w:footerReference w:type="default" r:id="rId4"/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</w:p>
    <w:p w:rsidR="003633D4" w:rsidRDefault="003633D4" w:rsidP="003633D4">
      <w:pPr>
        <w:ind w:firstLine="708"/>
        <w:jc w:val="center"/>
        <w:rPr>
          <w:b/>
        </w:rPr>
      </w:pPr>
      <w:r>
        <w:rPr>
          <w:b/>
        </w:rPr>
        <w:lastRenderedPageBreak/>
        <w:t>Сведения о предмете аукциона</w:t>
      </w:r>
    </w:p>
    <w:p w:rsidR="003633D4" w:rsidRDefault="003633D4" w:rsidP="003633D4">
      <w:pPr>
        <w:ind w:firstLine="708"/>
        <w:jc w:val="center"/>
        <w:rPr>
          <w:b/>
        </w:rPr>
      </w:pPr>
      <w:r>
        <w:rPr>
          <w:b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3633D4" w:rsidTr="0029769D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объекта, м</w:t>
            </w:r>
            <w:proofErr w:type="gramStart"/>
            <w:r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33D4" w:rsidRDefault="003633D4" w:rsidP="0029769D">
            <w:pPr>
              <w:spacing w:line="21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Задаток по лоту,</w:t>
            </w:r>
          </w:p>
          <w:p w:rsidR="003633D4" w:rsidRDefault="003633D4" w:rsidP="0029769D">
            <w:pPr>
              <w:spacing w:line="21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3633D4" w:rsidTr="0029769D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3633D4" w:rsidTr="0029769D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 № 1 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36:09:4100004:43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6 998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р-н,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поселение, северо-западная часть кадастрового квартала 36:09:4100004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91,00</w:t>
            </w:r>
          </w:p>
        </w:tc>
      </w:tr>
      <w:tr w:rsidR="003633D4" w:rsidTr="0029769D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2 (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36:09:4400002:96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6 844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р-н,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36:09:4400002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89,00</w:t>
            </w:r>
          </w:p>
        </w:tc>
      </w:tr>
      <w:tr w:rsidR="003633D4" w:rsidTr="0029769D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3 (</w:t>
            </w:r>
            <w:proofErr w:type="gramStart"/>
            <w:r>
              <w:rPr>
                <w:sz w:val="22"/>
                <w:szCs w:val="22"/>
                <w:lang w:eastAsia="en-US"/>
              </w:rPr>
              <w:t>Алексеевское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3633D4" w:rsidTr="002976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36:09:4305004:59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27 311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442,00</w:t>
            </w:r>
          </w:p>
        </w:tc>
      </w:tr>
      <w:tr w:rsidR="003633D4" w:rsidTr="002976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4 (</w:t>
            </w:r>
            <w:proofErr w:type="gramStart"/>
            <w:r>
              <w:rPr>
                <w:sz w:val="22"/>
                <w:szCs w:val="22"/>
                <w:lang w:eastAsia="en-US"/>
              </w:rPr>
              <w:t>Алексеевское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36:09:4305004:56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91,00</w:t>
            </w:r>
          </w:p>
        </w:tc>
      </w:tr>
      <w:tr w:rsidR="003633D4" w:rsidTr="0029769D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5 (</w:t>
            </w:r>
            <w:proofErr w:type="gramStart"/>
            <w:r>
              <w:rPr>
                <w:sz w:val="22"/>
                <w:szCs w:val="22"/>
                <w:lang w:eastAsia="en-US"/>
              </w:rPr>
              <w:t>Алексеевское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36:09:4305004:54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39 534 (в том числе 1 196 ограничено в использовании*)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621,00</w:t>
            </w:r>
          </w:p>
        </w:tc>
      </w:tr>
      <w:tr w:rsidR="003633D4" w:rsidTr="0029769D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Лот № 6 (</w:t>
            </w:r>
            <w:proofErr w:type="gramStart"/>
            <w:r>
              <w:rPr>
                <w:sz w:val="22"/>
                <w:szCs w:val="22"/>
                <w:lang w:eastAsia="en-US"/>
              </w:rPr>
              <w:t>Алексеевское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36:09:4305004:67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3 709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</w:tr>
      <w:tr w:rsidR="003633D4" w:rsidTr="0029769D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7 (</w:t>
            </w:r>
            <w:proofErr w:type="gramStart"/>
            <w:r>
              <w:rPr>
                <w:sz w:val="22"/>
                <w:szCs w:val="22"/>
                <w:lang w:eastAsia="en-US"/>
              </w:rPr>
              <w:t>Алексеевское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36:09:4305004:55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21,00</w:t>
            </w:r>
          </w:p>
        </w:tc>
      </w:tr>
      <w:tr w:rsidR="003633D4" w:rsidTr="0029769D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8 (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36:09:4305013:76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33 797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р-н Грибановский,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sz w:val="22"/>
                <w:szCs w:val="22"/>
                <w:lang w:eastAsia="en-US"/>
              </w:rPr>
              <w:t>, северо-западная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329,00</w:t>
            </w:r>
          </w:p>
        </w:tc>
      </w:tr>
      <w:tr w:rsidR="003633D4" w:rsidTr="0029769D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9 (Малогрибановское 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36:09:4305008:111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4 437 (в том числе 90 ограничено в использовании**)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59,00</w:t>
            </w:r>
          </w:p>
        </w:tc>
      </w:tr>
      <w:tr w:rsidR="003633D4" w:rsidTr="0029769D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10 (Малогрибановское 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36:09:4305008:112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7 947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109,00</w:t>
            </w:r>
          </w:p>
        </w:tc>
      </w:tr>
      <w:tr w:rsidR="003633D4" w:rsidTr="0029769D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11 (Малогрибановское 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36:09:4305008:113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43,00</w:t>
            </w:r>
          </w:p>
        </w:tc>
      </w:tr>
      <w:tr w:rsidR="003633D4" w:rsidTr="0029769D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12 (Малогрибановское 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36:09:4305008:114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44,00</w:t>
            </w:r>
          </w:p>
        </w:tc>
      </w:tr>
      <w:tr w:rsidR="003633D4" w:rsidTr="0029769D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Лот № 13 (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36:09:4305013:77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26 821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поселение, северо-восточная 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261,00</w:t>
            </w:r>
          </w:p>
        </w:tc>
      </w:tr>
      <w:tr w:rsidR="003633D4" w:rsidTr="0029769D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14 (</w:t>
            </w:r>
            <w:proofErr w:type="spellStart"/>
            <w:r>
              <w:rPr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36:09:4200009:101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15 130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218,00</w:t>
            </w:r>
          </w:p>
        </w:tc>
      </w:tr>
      <w:tr w:rsidR="003633D4" w:rsidTr="0029769D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15 (</w:t>
            </w:r>
            <w:proofErr w:type="spellStart"/>
            <w:r>
              <w:rPr>
                <w:sz w:val="22"/>
                <w:szCs w:val="22"/>
                <w:lang w:eastAsia="en-US"/>
              </w:rPr>
              <w:t>Кирсановское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33D4" w:rsidTr="002976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36:09:4200009:105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21 795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Кирсановское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16" w:lineRule="auto"/>
              <w:ind w:firstLine="26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3D4" w:rsidRDefault="003633D4" w:rsidP="00297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282,00</w:t>
            </w:r>
          </w:p>
        </w:tc>
      </w:tr>
    </w:tbl>
    <w:p w:rsidR="003633D4" w:rsidRDefault="003633D4" w:rsidP="003633D4">
      <w:pPr>
        <w:ind w:firstLine="708"/>
        <w:jc w:val="both"/>
      </w:pPr>
      <w:r>
        <w:t>*Ограничения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255, охранная зона ЛЭП ВЛ-35 Народная – Большие Алабухи, зона с особыми условиями использования территорий, № 1, 36.09.2.15, Доверенность № 5-3559 от 30.08.2013.</w:t>
      </w:r>
    </w:p>
    <w:p w:rsidR="003633D4" w:rsidRDefault="003633D4" w:rsidP="003633D4">
      <w:pPr>
        <w:ind w:firstLine="708"/>
        <w:jc w:val="both"/>
      </w:pPr>
      <w:r>
        <w:t>** Ограничения прав на земельный участок, предусмотренные статьей 56 Земельного кодекса РФ. Ограничения (обременения), устанавливаемые на входящие в границы охранной зоны земельные участки в соответствии с п.п. 48, 49 «Правил охраны линий и сооружений связи Российской Федерации», утвержденных Постановлением Правительства РФ от 9 июня 1995 г. № 578. Границы ЗОУИТ (</w:t>
      </w:r>
      <w:proofErr w:type="gramStart"/>
      <w:r>
        <w:t>ОЗ</w:t>
      </w:r>
      <w:proofErr w:type="gramEnd"/>
      <w:r>
        <w:t>) линейного объекта ВОЛС «Строительство  ЛКС ВОЛС на территории Малогрибановского сельского поселения Грибановского района Воронежской области в интересах ПАО «МТС», зона с особыми условиями использования территорий, № б/</w:t>
      </w:r>
      <w:proofErr w:type="spellStart"/>
      <w:r>
        <w:t>н</w:t>
      </w:r>
      <w:proofErr w:type="spellEnd"/>
      <w:r>
        <w:t>, 36.09.2.84, Карта (план) объекта землеустройства № б/</w:t>
      </w:r>
      <w:proofErr w:type="spellStart"/>
      <w:r>
        <w:t>н</w:t>
      </w:r>
      <w:proofErr w:type="spellEnd"/>
      <w:r>
        <w:t xml:space="preserve"> от 18.05.2016.</w:t>
      </w:r>
    </w:p>
    <w:p w:rsidR="003633D4" w:rsidRDefault="003633D4" w:rsidP="003633D4">
      <w:pPr>
        <w:ind w:firstLine="708"/>
        <w:jc w:val="both"/>
      </w:pPr>
    </w:p>
    <w:p w:rsidR="003633D4" w:rsidRDefault="003633D4" w:rsidP="003633D4">
      <w:pPr>
        <w:ind w:firstLine="708"/>
        <w:jc w:val="both"/>
      </w:pPr>
      <w: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633D4" w:rsidRDefault="003633D4" w:rsidP="003633D4">
      <w:pPr>
        <w:ind w:firstLine="708"/>
        <w:jc w:val="both"/>
      </w:pPr>
      <w:r>
        <w:t>У земельных участков по лотам №№ 1-15:</w:t>
      </w:r>
    </w:p>
    <w:p w:rsidR="003633D4" w:rsidRDefault="003633D4" w:rsidP="003633D4">
      <w:pPr>
        <w:ind w:firstLine="708"/>
        <w:jc w:val="both"/>
      </w:pPr>
      <w:r>
        <w:t xml:space="preserve">Категория земель - земли сельскохозяйственного назначения. </w:t>
      </w:r>
    </w:p>
    <w:p w:rsidR="003633D4" w:rsidRDefault="003633D4" w:rsidP="003633D4">
      <w:pPr>
        <w:ind w:firstLine="708"/>
        <w:jc w:val="both"/>
      </w:pPr>
      <w:r>
        <w:t>Целевое назначение – защитные лесные насаждения.</w:t>
      </w:r>
    </w:p>
    <w:p w:rsidR="003633D4" w:rsidRDefault="003633D4" w:rsidP="003633D4">
      <w:pPr>
        <w:ind w:firstLine="708"/>
        <w:jc w:val="both"/>
      </w:pPr>
      <w:r>
        <w:t>Границы – описаны в кадастровых выписках земельных участков.</w:t>
      </w:r>
    </w:p>
    <w:p w:rsidR="003633D4" w:rsidRDefault="003633D4" w:rsidP="003633D4">
      <w:pPr>
        <w:ind w:firstLine="708"/>
        <w:jc w:val="both"/>
      </w:pPr>
      <w:r>
        <w:t>Обременения, ограничения – не зарегистрированы.</w:t>
      </w:r>
    </w:p>
    <w:p w:rsidR="003633D4" w:rsidRDefault="003633D4" w:rsidP="003633D4">
      <w:pPr>
        <w:ind w:firstLine="708"/>
        <w:jc w:val="both"/>
      </w:pPr>
      <w:r>
        <w:t>Срок аренды земельных участков – 49 лет.</w:t>
      </w:r>
    </w:p>
    <w:p w:rsidR="003633D4" w:rsidRDefault="003633D4" w:rsidP="003633D4">
      <w:pPr>
        <w:ind w:firstLine="708"/>
        <w:jc w:val="both"/>
      </w:pPr>
      <w:r>
        <w:t>С иными сведениями о предмете аукциона претенденты могут ознакомиться по месту приема заявок.</w:t>
      </w:r>
    </w:p>
    <w:p w:rsidR="003633D4" w:rsidRDefault="003633D4" w:rsidP="003633D4">
      <w:pPr>
        <w:sectPr w:rsidR="003633D4">
          <w:pgSz w:w="16838" w:h="11906" w:orient="landscape"/>
          <w:pgMar w:top="567" w:right="567" w:bottom="284" w:left="1985" w:header="709" w:footer="709" w:gutter="0"/>
          <w:cols w:space="720"/>
        </w:sectPr>
      </w:pPr>
    </w:p>
    <w:p w:rsidR="003633D4" w:rsidRPr="00524F48" w:rsidRDefault="003633D4" w:rsidP="003633D4">
      <w:pPr>
        <w:ind w:firstLine="709"/>
        <w:jc w:val="center"/>
      </w:pPr>
      <w:r w:rsidRPr="00524F48">
        <w:rPr>
          <w:b/>
        </w:rPr>
        <w:lastRenderedPageBreak/>
        <w:t>Условия участия в аукционе</w:t>
      </w:r>
      <w:r w:rsidRPr="00524F48">
        <w:t xml:space="preserve"> </w:t>
      </w:r>
    </w:p>
    <w:p w:rsidR="003633D4" w:rsidRPr="00524F48" w:rsidRDefault="003633D4" w:rsidP="003633D4">
      <w:pPr>
        <w:ind w:firstLine="709"/>
        <w:jc w:val="both"/>
        <w:rPr>
          <w:b/>
        </w:rPr>
      </w:pPr>
      <w:r w:rsidRPr="00524F48">
        <w:t>Общие условия:</w:t>
      </w:r>
    </w:p>
    <w:p w:rsidR="003633D4" w:rsidRPr="00524F48" w:rsidRDefault="003633D4" w:rsidP="003633D4">
      <w:pPr>
        <w:ind w:firstLine="709"/>
        <w:jc w:val="both"/>
      </w:pPr>
      <w:r w:rsidRPr="00524F48">
        <w:t>Лицо, желающее участвовать в аукционе (далее - заявитель), обязано осуществить следующие действия:</w:t>
      </w:r>
    </w:p>
    <w:p w:rsidR="003633D4" w:rsidRPr="00524F48" w:rsidRDefault="003633D4" w:rsidP="003633D4">
      <w:pPr>
        <w:ind w:firstLine="709"/>
        <w:jc w:val="both"/>
      </w:pPr>
      <w:r w:rsidRPr="00524F48">
        <w:t>- внести задаток на счет Организатора аукциона в порядке, указанном в настоящем извещении;</w:t>
      </w:r>
    </w:p>
    <w:p w:rsidR="003633D4" w:rsidRPr="00903F24" w:rsidRDefault="003633D4" w:rsidP="003633D4">
      <w:pPr>
        <w:ind w:firstLine="709"/>
        <w:jc w:val="both"/>
      </w:pPr>
      <w:r w:rsidRPr="00524F48"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</w:t>
      </w:r>
      <w:r w:rsidRPr="00903F24">
        <w:t>извещении.</w:t>
      </w:r>
    </w:p>
    <w:p w:rsidR="003633D4" w:rsidRPr="00524F48" w:rsidRDefault="003633D4" w:rsidP="003633D4">
      <w:pPr>
        <w:ind w:firstLine="709"/>
        <w:jc w:val="both"/>
      </w:pPr>
    </w:p>
    <w:p w:rsidR="003633D4" w:rsidRPr="00524F48" w:rsidRDefault="003633D4" w:rsidP="003633D4">
      <w:pPr>
        <w:ind w:firstLine="426"/>
        <w:jc w:val="center"/>
        <w:rPr>
          <w:b/>
        </w:rPr>
      </w:pPr>
      <w:r w:rsidRPr="00524F48">
        <w:rPr>
          <w:b/>
        </w:rPr>
        <w:t>Порядок внесения и возврата задатка</w:t>
      </w:r>
    </w:p>
    <w:p w:rsidR="003633D4" w:rsidRPr="00524F48" w:rsidRDefault="003633D4" w:rsidP="003633D4">
      <w:pPr>
        <w:ind w:firstLine="539"/>
        <w:jc w:val="both"/>
      </w:pPr>
      <w:r w:rsidRPr="00524F48">
        <w:t>Задаток вносится в валюте Российской Федерации на счет Организатора аукциона.</w:t>
      </w:r>
    </w:p>
    <w:p w:rsidR="003633D4" w:rsidRPr="00524F48" w:rsidRDefault="003633D4" w:rsidP="003633D4">
      <w:pPr>
        <w:ind w:firstLine="539"/>
        <w:jc w:val="both"/>
      </w:pPr>
      <w:r w:rsidRPr="00E8609D">
        <w:t>Получатель – ДФ ВО (КУ ВО «Фонд госимущества Воронежской области»</w:t>
      </w:r>
      <w:r>
        <w:t xml:space="preserve">, </w:t>
      </w:r>
      <w:r w:rsidRPr="00FE590F">
        <w:t>л.с. 05835020940</w:t>
      </w:r>
      <w:r w:rsidRPr="00E8609D">
        <w:t xml:space="preserve">); ИНН 3666026938; КПП 366601001; </w:t>
      </w:r>
      <w:proofErr w:type="spellStart"/>
      <w:proofErr w:type="gramStart"/>
      <w:r w:rsidRPr="00E8609D">
        <w:t>р</w:t>
      </w:r>
      <w:proofErr w:type="spellEnd"/>
      <w:proofErr w:type="gramEnd"/>
      <w:r w:rsidRPr="00E8609D">
        <w:t>/с 40302810420074000204 в Отделен</w:t>
      </w:r>
      <w:r>
        <w:t xml:space="preserve">ии Воронеж </w:t>
      </w:r>
      <w:r w:rsidRPr="00E8609D">
        <w:t>г. Воронеж, БИК 042007001.</w:t>
      </w:r>
    </w:p>
    <w:p w:rsidR="003633D4" w:rsidRPr="00524F48" w:rsidRDefault="003633D4" w:rsidP="003633D4">
      <w:pPr>
        <w:ind w:firstLine="539"/>
        <w:jc w:val="both"/>
      </w:pPr>
      <w:r w:rsidRPr="00524F48">
        <w:t>Задаток должен поступить на указанный счет не позднее даты рассмотрения заявок на участие в аукционе.</w:t>
      </w:r>
    </w:p>
    <w:p w:rsidR="003633D4" w:rsidRPr="00EE1DEE" w:rsidRDefault="003633D4" w:rsidP="003633D4">
      <w:pPr>
        <w:ind w:firstLine="539"/>
        <w:jc w:val="both"/>
        <w:rPr>
          <w:b/>
        </w:rPr>
      </w:pPr>
      <w:r w:rsidRPr="00FA33C3">
        <w:t xml:space="preserve">Назначение платежа: задаток для участия в торгах на право заключения договора аренды земельного участка, лот № _______, реестровый номер торгов – 2019 – </w:t>
      </w:r>
      <w:r>
        <w:t>19</w:t>
      </w:r>
      <w:r w:rsidRPr="00FA33C3">
        <w:t>.</w:t>
      </w:r>
    </w:p>
    <w:p w:rsidR="003633D4" w:rsidRPr="00B3514A" w:rsidRDefault="003633D4" w:rsidP="003633D4">
      <w:pPr>
        <w:ind w:firstLine="539"/>
        <w:jc w:val="both"/>
      </w:pPr>
      <w:r w:rsidRPr="00B3514A">
        <w:t>Задаток вносится заявителем лично единым платежом отдельно по каждому лоту в валюте Российской Федерации.</w:t>
      </w:r>
    </w:p>
    <w:p w:rsidR="003633D4" w:rsidRPr="00524F48" w:rsidRDefault="003633D4" w:rsidP="003633D4">
      <w:pPr>
        <w:ind w:firstLine="539"/>
        <w:jc w:val="both"/>
      </w:pPr>
      <w:r w:rsidRPr="00524F48">
        <w:t>Документом, подтверждающим поступление задатка на счет Организатора аукциона, является выписка с этого счета.</w:t>
      </w:r>
    </w:p>
    <w:p w:rsidR="003633D4" w:rsidRPr="00524F48" w:rsidRDefault="003633D4" w:rsidP="003633D4">
      <w:pPr>
        <w:ind w:firstLine="539"/>
        <w:jc w:val="both"/>
      </w:pPr>
      <w:r w:rsidRPr="00524F48">
        <w:t>Задаток возвращается заявителю в следующих случаях и порядке:</w:t>
      </w:r>
    </w:p>
    <w:p w:rsidR="003633D4" w:rsidRPr="00524F48" w:rsidRDefault="003633D4" w:rsidP="003633D4">
      <w:pPr>
        <w:ind w:firstLine="539"/>
        <w:jc w:val="both"/>
      </w:pPr>
      <w:r w:rsidRPr="00524F48">
        <w:t xml:space="preserve"> - в случае отказа в проведен</w:t>
      </w:r>
      <w:proofErr w:type="gramStart"/>
      <w:r w:rsidRPr="00524F48">
        <w:t>ии ау</w:t>
      </w:r>
      <w:proofErr w:type="gramEnd"/>
      <w:r w:rsidRPr="00524F48">
        <w:t>кциона, в течение 3 (трех) дней со дня принятия решения об отказе в проведении аукциона;</w:t>
      </w:r>
    </w:p>
    <w:p w:rsidR="003633D4" w:rsidRPr="00524F48" w:rsidRDefault="003633D4" w:rsidP="003633D4">
      <w:pPr>
        <w:ind w:firstLine="539"/>
        <w:jc w:val="both"/>
      </w:pPr>
      <w:r w:rsidRPr="00524F48"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633D4" w:rsidRPr="00524F48" w:rsidRDefault="003633D4" w:rsidP="003633D4">
      <w:pPr>
        <w:ind w:firstLine="539"/>
        <w:jc w:val="both"/>
      </w:pPr>
      <w:r w:rsidRPr="00524F48"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633D4" w:rsidRPr="00524F48" w:rsidRDefault="003633D4" w:rsidP="003633D4">
      <w:pPr>
        <w:ind w:firstLine="539"/>
        <w:jc w:val="both"/>
      </w:pPr>
      <w:r w:rsidRPr="00524F48"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633D4" w:rsidRPr="00524F48" w:rsidRDefault="003633D4" w:rsidP="003633D4">
      <w:pPr>
        <w:ind w:firstLine="539"/>
        <w:jc w:val="both"/>
        <w:rPr>
          <w:b/>
        </w:rPr>
      </w:pPr>
      <w:r w:rsidRPr="00524F48"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633D4" w:rsidRDefault="003633D4" w:rsidP="003633D4">
      <w:pPr>
        <w:ind w:firstLine="539"/>
        <w:jc w:val="both"/>
        <w:outlineLvl w:val="1"/>
        <w:rPr>
          <w:rFonts w:eastAsia="Calibri"/>
        </w:rPr>
      </w:pPr>
      <w:proofErr w:type="gramStart"/>
      <w:r w:rsidRPr="00524F48">
        <w:rPr>
          <w:bCs/>
        </w:rPr>
        <w:t xml:space="preserve">Задаток, внесенный лицом, признанным </w:t>
      </w:r>
      <w:r w:rsidRPr="00524F48">
        <w:t xml:space="preserve">победителем аукциона, </w:t>
      </w:r>
      <w:r w:rsidRPr="00524F48">
        <w:rPr>
          <w:rFonts w:eastAsia="Calibri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eastAsia="Calibri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633D4" w:rsidRPr="00524F48" w:rsidRDefault="003633D4" w:rsidP="003633D4">
      <w:pPr>
        <w:ind w:firstLine="539"/>
        <w:jc w:val="both"/>
        <w:outlineLvl w:val="1"/>
        <w:rPr>
          <w:rFonts w:eastAsia="Calibri"/>
        </w:rPr>
      </w:pPr>
    </w:p>
    <w:p w:rsidR="003633D4" w:rsidRPr="00524F48" w:rsidRDefault="003633D4" w:rsidP="003633D4">
      <w:pPr>
        <w:ind w:firstLine="426"/>
        <w:jc w:val="center"/>
        <w:rPr>
          <w:b/>
        </w:rPr>
      </w:pPr>
      <w:r w:rsidRPr="00524F48">
        <w:rPr>
          <w:b/>
        </w:rPr>
        <w:t>Порядок подачи и приема заявок на участие в аукционе</w:t>
      </w:r>
    </w:p>
    <w:p w:rsidR="003633D4" w:rsidRPr="00524F48" w:rsidRDefault="003633D4" w:rsidP="003633D4">
      <w:pPr>
        <w:ind w:firstLine="709"/>
        <w:jc w:val="both"/>
      </w:pPr>
      <w:r w:rsidRPr="00524F48">
        <w:t>Один заявитель имеет право подать только одну заявку на участие в аукционе.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Заявки подаются, начиная </w:t>
      </w:r>
      <w:proofErr w:type="gramStart"/>
      <w:r w:rsidRPr="00524F48">
        <w:t>с даты начала</w:t>
      </w:r>
      <w:proofErr w:type="gramEnd"/>
      <w:r w:rsidRPr="00524F48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633D4" w:rsidRPr="00524F48" w:rsidRDefault="003633D4" w:rsidP="003633D4">
      <w:pPr>
        <w:ind w:firstLine="709"/>
        <w:jc w:val="both"/>
      </w:pPr>
      <w:r w:rsidRPr="00524F48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633D4" w:rsidRPr="00524F48" w:rsidRDefault="003633D4" w:rsidP="003633D4">
      <w:pPr>
        <w:ind w:firstLine="709"/>
        <w:jc w:val="both"/>
      </w:pPr>
      <w:r w:rsidRPr="00524F48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633D4" w:rsidRPr="00524F48" w:rsidRDefault="003633D4" w:rsidP="003633D4">
      <w:pPr>
        <w:ind w:firstLine="709"/>
        <w:jc w:val="both"/>
      </w:pPr>
      <w:r w:rsidRPr="00524F48">
        <w:lastRenderedPageBreak/>
        <w:t>Заявки подаются и принимаются одновременно с полным комплектом требуемых для участия в аукционе документов.</w:t>
      </w:r>
    </w:p>
    <w:p w:rsidR="003633D4" w:rsidRPr="00524F48" w:rsidRDefault="003633D4" w:rsidP="003633D4">
      <w:pPr>
        <w:ind w:firstLine="426"/>
        <w:jc w:val="both"/>
      </w:pPr>
    </w:p>
    <w:p w:rsidR="003633D4" w:rsidRPr="00524F48" w:rsidRDefault="003633D4" w:rsidP="003633D4">
      <w:pPr>
        <w:ind w:firstLine="540"/>
        <w:jc w:val="center"/>
        <w:outlineLvl w:val="1"/>
        <w:rPr>
          <w:b/>
        </w:rPr>
      </w:pPr>
      <w:r w:rsidRPr="00524F48">
        <w:rPr>
          <w:b/>
        </w:rPr>
        <w:t>Перечень документов, представляемых заявителями для участия в аукционе</w:t>
      </w:r>
    </w:p>
    <w:p w:rsidR="003633D4" w:rsidRPr="00524F48" w:rsidRDefault="003633D4" w:rsidP="003633D4">
      <w:pPr>
        <w:ind w:firstLine="709"/>
        <w:jc w:val="both"/>
        <w:outlineLvl w:val="1"/>
        <w:rPr>
          <w:b/>
        </w:rPr>
      </w:pPr>
      <w:r w:rsidRPr="00524F48">
        <w:rPr>
          <w:bCs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1. Заявка </w:t>
      </w:r>
      <w:proofErr w:type="gramStart"/>
      <w:r w:rsidRPr="00524F48">
        <w:t>на участие в аукционе по установленной в извещении о проведении</w:t>
      </w:r>
      <w:proofErr w:type="gramEnd"/>
      <w:r w:rsidRPr="00524F48">
        <w:t xml:space="preserve"> аукциона форме с указанием банковских реквизитов счета для возврата задатка</w:t>
      </w:r>
      <w:r>
        <w:t xml:space="preserve"> (2 экз.)</w:t>
      </w:r>
      <w:r w:rsidRPr="00524F48">
        <w:t>.</w:t>
      </w:r>
    </w:p>
    <w:p w:rsidR="003633D4" w:rsidRDefault="003633D4" w:rsidP="003633D4">
      <w:pPr>
        <w:ind w:firstLine="709"/>
        <w:jc w:val="both"/>
      </w:pPr>
      <w:r>
        <w:t xml:space="preserve">2. </w:t>
      </w:r>
      <w:r w:rsidRPr="00524F48">
        <w:t xml:space="preserve"> Копии документов, удостоверяющих личность заявителя</w:t>
      </w:r>
      <w:r>
        <w:t xml:space="preserve"> (для граждан)</w:t>
      </w:r>
      <w:r w:rsidRPr="00524F48">
        <w:t>.</w:t>
      </w:r>
    </w:p>
    <w:p w:rsidR="003633D4" w:rsidRPr="00524F48" w:rsidRDefault="003633D4" w:rsidP="003633D4">
      <w:pPr>
        <w:ind w:firstLine="709"/>
        <w:jc w:val="both"/>
      </w:pPr>
      <w:r>
        <w:t xml:space="preserve">3. </w:t>
      </w:r>
      <w:r w:rsidRPr="00FF300B">
        <w:t xml:space="preserve">Надлежащим образом заверенный перевод </w:t>
      </w:r>
      <w:proofErr w:type="gramStart"/>
      <w:r w:rsidRPr="00FF300B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t>, если заявителем является иностранное юридическое лицо.</w:t>
      </w:r>
    </w:p>
    <w:p w:rsidR="003633D4" w:rsidRPr="00524F48" w:rsidRDefault="003633D4" w:rsidP="003633D4">
      <w:pPr>
        <w:ind w:firstLine="709"/>
        <w:jc w:val="both"/>
      </w:pPr>
      <w:r>
        <w:t>4</w:t>
      </w:r>
      <w:r w:rsidRPr="00524F48">
        <w:t xml:space="preserve">. Документы, подтверждающие внесение задатка. </w:t>
      </w:r>
    </w:p>
    <w:p w:rsidR="003633D4" w:rsidRPr="00524F48" w:rsidRDefault="003633D4" w:rsidP="003633D4">
      <w:pPr>
        <w:ind w:firstLine="709"/>
        <w:jc w:val="both"/>
      </w:pPr>
      <w:r w:rsidRPr="00524F48">
        <w:t>Представление документов, подтверждающих внесение задатка, признается заключением соглашения о задатке.</w:t>
      </w:r>
    </w:p>
    <w:p w:rsidR="003633D4" w:rsidRPr="00524F48" w:rsidRDefault="003633D4" w:rsidP="003633D4">
      <w:pPr>
        <w:ind w:firstLine="709"/>
        <w:jc w:val="both"/>
      </w:pPr>
      <w:r w:rsidRPr="00524F48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633D4" w:rsidRPr="00524F48" w:rsidRDefault="003633D4" w:rsidP="003633D4">
      <w:pPr>
        <w:ind w:firstLine="709"/>
        <w:jc w:val="both"/>
      </w:pPr>
    </w:p>
    <w:p w:rsidR="003633D4" w:rsidRPr="00524F48" w:rsidRDefault="003633D4" w:rsidP="003633D4">
      <w:pPr>
        <w:ind w:firstLine="540"/>
        <w:jc w:val="center"/>
        <w:rPr>
          <w:b/>
        </w:rPr>
      </w:pPr>
      <w:r w:rsidRPr="00524F48">
        <w:rPr>
          <w:b/>
        </w:rPr>
        <w:t>Порядок рассмотрения заявок на участие в аукционе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633D4" w:rsidRPr="00524F48" w:rsidRDefault="003633D4" w:rsidP="003633D4">
      <w:pPr>
        <w:ind w:firstLine="709"/>
        <w:jc w:val="both"/>
      </w:pPr>
      <w:r w:rsidRPr="00524F48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633D4" w:rsidRPr="00524F48" w:rsidRDefault="003633D4" w:rsidP="003633D4">
      <w:pPr>
        <w:ind w:firstLine="709"/>
        <w:jc w:val="both"/>
      </w:pPr>
      <w:r w:rsidRPr="00524F48">
        <w:t>Заявитель не допускается к участию в аукционе по следующим основаниям:</w:t>
      </w:r>
    </w:p>
    <w:p w:rsidR="003633D4" w:rsidRPr="00524F48" w:rsidRDefault="003633D4" w:rsidP="003633D4">
      <w:pPr>
        <w:ind w:firstLine="540"/>
        <w:jc w:val="both"/>
        <w:rPr>
          <w:rFonts w:eastAsia="Calibri"/>
        </w:rPr>
      </w:pPr>
      <w:r w:rsidRPr="00524F48">
        <w:rPr>
          <w:rFonts w:eastAsia="Calibri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633D4" w:rsidRPr="00524F48" w:rsidRDefault="003633D4" w:rsidP="003633D4">
      <w:pPr>
        <w:ind w:firstLine="540"/>
        <w:jc w:val="both"/>
        <w:rPr>
          <w:rFonts w:eastAsia="Calibri"/>
        </w:rPr>
      </w:pPr>
      <w:r w:rsidRPr="00524F48">
        <w:rPr>
          <w:rFonts w:eastAsia="Calibri"/>
        </w:rPr>
        <w:t>-</w:t>
      </w:r>
      <w:r w:rsidRPr="00524F48">
        <w:rPr>
          <w:rFonts w:eastAsia="Calibri"/>
        </w:rPr>
        <w:tab/>
        <w:t xml:space="preserve">  </w:t>
      </w:r>
      <w:proofErr w:type="spellStart"/>
      <w:r w:rsidRPr="00524F48">
        <w:rPr>
          <w:rFonts w:eastAsia="Calibri"/>
        </w:rPr>
        <w:t>непоступление</w:t>
      </w:r>
      <w:proofErr w:type="spellEnd"/>
      <w:r w:rsidRPr="00524F48">
        <w:rPr>
          <w:rFonts w:eastAsia="Calibri"/>
        </w:rPr>
        <w:t xml:space="preserve"> задатка на дату рассмотрения заявок на участие в аукционе;</w:t>
      </w:r>
    </w:p>
    <w:p w:rsidR="003633D4" w:rsidRPr="00524F48" w:rsidRDefault="003633D4" w:rsidP="003633D4">
      <w:pPr>
        <w:ind w:firstLine="540"/>
        <w:jc w:val="both"/>
        <w:rPr>
          <w:rFonts w:eastAsia="Calibri"/>
        </w:rPr>
      </w:pPr>
      <w:r w:rsidRPr="00524F48">
        <w:rPr>
          <w:rFonts w:eastAsia="Calibri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eastAsia="Calibri"/>
        </w:rPr>
        <w:t>а</w:t>
      </w:r>
      <w:r w:rsidRPr="00524F48">
        <w:rPr>
          <w:rFonts w:eastAsia="Calibri"/>
        </w:rPr>
        <w:t>;</w:t>
      </w:r>
    </w:p>
    <w:p w:rsidR="003633D4" w:rsidRPr="00524F48" w:rsidRDefault="003633D4" w:rsidP="003633D4">
      <w:pPr>
        <w:ind w:firstLine="540"/>
        <w:jc w:val="both"/>
        <w:rPr>
          <w:rFonts w:eastAsia="Calibri"/>
        </w:rPr>
      </w:pPr>
      <w:r w:rsidRPr="00524F48">
        <w:rPr>
          <w:rFonts w:eastAsia="Calibri"/>
        </w:rPr>
        <w:t>-</w:t>
      </w:r>
      <w:r w:rsidRPr="00FF300B">
        <w:rPr>
          <w:rFonts w:eastAsia="Calibri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eastAsia="Calibri"/>
        </w:rPr>
        <w:t>.</w:t>
      </w:r>
    </w:p>
    <w:p w:rsidR="003633D4" w:rsidRPr="00524F48" w:rsidRDefault="003633D4" w:rsidP="003633D4">
      <w:pPr>
        <w:ind w:firstLine="709"/>
        <w:jc w:val="both"/>
      </w:pPr>
      <w:r w:rsidRPr="00524F48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524F48">
          <w:t>www.torgi.gov.ru</w:t>
        </w:r>
      </w:hyperlink>
      <w:r w:rsidRPr="00524F48">
        <w:t xml:space="preserve"> (далее - официальный сайт </w:t>
      </w:r>
      <w:hyperlink r:id="rId6" w:history="1">
        <w:r w:rsidRPr="00524F48">
          <w:t>www.torgi.gov.ru</w:t>
        </w:r>
      </w:hyperlink>
      <w:r w:rsidRPr="00524F48">
        <w:t xml:space="preserve">), не </w:t>
      </w:r>
      <w:proofErr w:type="gramStart"/>
      <w:r w:rsidRPr="00524F48">
        <w:t>позднее</w:t>
      </w:r>
      <w:proofErr w:type="gramEnd"/>
      <w:r w:rsidRPr="00524F48">
        <w:t xml:space="preserve"> чем на следующий день после дня подписания протокола.</w:t>
      </w:r>
    </w:p>
    <w:p w:rsidR="003633D4" w:rsidRPr="00524F48" w:rsidRDefault="003633D4" w:rsidP="003633D4">
      <w:pPr>
        <w:ind w:firstLine="709"/>
        <w:jc w:val="both"/>
      </w:pPr>
      <w:r w:rsidRPr="00524F4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633D4" w:rsidRDefault="003633D4" w:rsidP="003633D4">
      <w:pPr>
        <w:ind w:firstLine="426"/>
        <w:jc w:val="center"/>
        <w:rPr>
          <w:b/>
        </w:rPr>
      </w:pPr>
    </w:p>
    <w:p w:rsidR="003633D4" w:rsidRDefault="003633D4" w:rsidP="003633D4">
      <w:pPr>
        <w:ind w:firstLine="426"/>
        <w:jc w:val="center"/>
        <w:rPr>
          <w:b/>
        </w:rPr>
      </w:pPr>
    </w:p>
    <w:p w:rsidR="003633D4" w:rsidRDefault="003633D4" w:rsidP="003633D4">
      <w:pPr>
        <w:ind w:firstLine="426"/>
        <w:jc w:val="center"/>
        <w:rPr>
          <w:b/>
        </w:rPr>
      </w:pPr>
    </w:p>
    <w:p w:rsidR="003633D4" w:rsidRPr="00524F48" w:rsidRDefault="003633D4" w:rsidP="003633D4">
      <w:pPr>
        <w:ind w:firstLine="426"/>
        <w:jc w:val="center"/>
        <w:rPr>
          <w:b/>
        </w:rPr>
      </w:pPr>
      <w:r w:rsidRPr="00524F48">
        <w:rPr>
          <w:b/>
        </w:rPr>
        <w:t>Порядок проведения аукциона</w:t>
      </w:r>
    </w:p>
    <w:p w:rsidR="003633D4" w:rsidRPr="00524F48" w:rsidRDefault="003633D4" w:rsidP="003633D4">
      <w:pPr>
        <w:ind w:firstLine="709"/>
        <w:jc w:val="both"/>
      </w:pPr>
      <w:r w:rsidRPr="00524F48"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t>ии ау</w:t>
      </w:r>
      <w:proofErr w:type="gramEnd"/>
      <w:r w:rsidRPr="00524F48">
        <w:t>кциона Организатор аукциона вправе осуществлять аудио- и видеозапись.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В аукционе могут участвовать только заявители, признанные участниками аукциона. </w:t>
      </w:r>
    </w:p>
    <w:p w:rsidR="003633D4" w:rsidRPr="00524F48" w:rsidRDefault="003633D4" w:rsidP="003633D4">
      <w:pPr>
        <w:ind w:firstLine="709"/>
        <w:jc w:val="both"/>
      </w:pPr>
      <w:r w:rsidRPr="00524F48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633D4" w:rsidRPr="00524F48" w:rsidRDefault="003633D4" w:rsidP="003633D4">
      <w:pPr>
        <w:ind w:firstLine="709"/>
        <w:jc w:val="both"/>
      </w:pPr>
      <w:r w:rsidRPr="00524F48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633D4" w:rsidRPr="00524F48" w:rsidRDefault="003633D4" w:rsidP="003633D4">
      <w:pPr>
        <w:ind w:firstLine="709"/>
        <w:jc w:val="both"/>
      </w:pPr>
      <w:r w:rsidRPr="00524F48">
        <w:t>Аукцион ведет аукционист.</w:t>
      </w:r>
    </w:p>
    <w:p w:rsidR="003633D4" w:rsidRPr="00524F48" w:rsidRDefault="003633D4" w:rsidP="003633D4">
      <w:pPr>
        <w:ind w:firstLine="709"/>
        <w:jc w:val="both"/>
      </w:pPr>
      <w:r w:rsidRPr="00524F48">
        <w:t>Аукцион проводится в следующем порядке:</w:t>
      </w:r>
    </w:p>
    <w:p w:rsidR="003633D4" w:rsidRPr="00524F48" w:rsidRDefault="003633D4" w:rsidP="003633D4">
      <w:pPr>
        <w:ind w:firstLine="709"/>
        <w:jc w:val="both"/>
      </w:pPr>
      <w:r w:rsidRPr="00524F48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633D4" w:rsidRPr="00524F48" w:rsidRDefault="003633D4" w:rsidP="003633D4">
      <w:pPr>
        <w:ind w:firstLine="709"/>
        <w:jc w:val="both"/>
      </w:pPr>
      <w:r w:rsidRPr="00524F48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633D4" w:rsidRPr="00524F48" w:rsidRDefault="003633D4" w:rsidP="003633D4">
      <w:pPr>
        <w:ind w:firstLine="709"/>
        <w:jc w:val="both"/>
      </w:pPr>
      <w:r w:rsidRPr="00524F48"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633D4" w:rsidRPr="00524F48" w:rsidRDefault="003633D4" w:rsidP="003633D4">
      <w:pPr>
        <w:ind w:firstLine="709"/>
        <w:jc w:val="both"/>
      </w:pPr>
      <w:r w:rsidRPr="00524F48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633D4" w:rsidRPr="00524F48" w:rsidRDefault="003633D4" w:rsidP="003633D4">
      <w:pPr>
        <w:ind w:firstLine="709"/>
        <w:jc w:val="both"/>
      </w:pPr>
      <w:r w:rsidRPr="00524F48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633D4" w:rsidRPr="00C7416E" w:rsidRDefault="003633D4" w:rsidP="003633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633D4" w:rsidRPr="00524F48" w:rsidRDefault="003633D4" w:rsidP="003633D4">
      <w:pPr>
        <w:ind w:firstLine="709"/>
        <w:jc w:val="both"/>
      </w:pPr>
      <w:r w:rsidRPr="00524F48">
        <w:t>Победителем аукциона признается участник аукциона, предложивший наибольшую цену предмета аукциона.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Результаты аукциона оформляются протоколом, который составляет Организатор аукциона. </w:t>
      </w:r>
    </w:p>
    <w:p w:rsidR="003633D4" w:rsidRPr="00524F48" w:rsidRDefault="003633D4" w:rsidP="003633D4">
      <w:pPr>
        <w:ind w:firstLine="709"/>
        <w:jc w:val="both"/>
      </w:pPr>
      <w:r w:rsidRPr="00524F48">
        <w:rPr>
          <w:rFonts w:eastAsia="Calibri"/>
        </w:rPr>
        <w:t xml:space="preserve">Протокол о результатах аукциона размещается на сайте </w:t>
      </w:r>
      <w:hyperlink r:id="rId7" w:history="1">
        <w:r w:rsidRPr="00524F48">
          <w:t>www.torgi.gov.ru</w:t>
        </w:r>
      </w:hyperlink>
      <w:r w:rsidRPr="00524F48">
        <w:rPr>
          <w:rFonts w:eastAsia="Calibri"/>
        </w:rPr>
        <w:t xml:space="preserve"> </w:t>
      </w:r>
      <w:r w:rsidRPr="00524F48">
        <w:t>в течение одного рабочего дня со дня подписания данного протокола.</w:t>
      </w:r>
    </w:p>
    <w:p w:rsidR="003633D4" w:rsidRPr="00524F48" w:rsidRDefault="003633D4" w:rsidP="003633D4">
      <w:pPr>
        <w:ind w:firstLine="709"/>
        <w:jc w:val="both"/>
      </w:pPr>
      <w:r w:rsidRPr="00524F48">
        <w:t>Аукцион признается несостоявшимся в случае, если:</w:t>
      </w:r>
    </w:p>
    <w:p w:rsidR="003633D4" w:rsidRPr="00524F48" w:rsidRDefault="003633D4" w:rsidP="003633D4">
      <w:pPr>
        <w:ind w:firstLine="709"/>
        <w:jc w:val="both"/>
      </w:pPr>
      <w:r w:rsidRPr="00524F48">
        <w:t xml:space="preserve">- если </w:t>
      </w:r>
      <w:proofErr w:type="gramStart"/>
      <w:r w:rsidRPr="00524F48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t xml:space="preserve">- </w:t>
      </w:r>
      <w:r w:rsidRPr="00524F48">
        <w:rPr>
          <w:rFonts w:eastAsia="Calibri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</w:t>
      </w:r>
      <w:r w:rsidRPr="00524F48">
        <w:rPr>
          <w:rFonts w:eastAsia="Calibri"/>
        </w:rPr>
        <w:lastRenderedPageBreak/>
        <w:t xml:space="preserve">ни одного предложения о цене предмета аукциона, </w:t>
      </w:r>
      <w:proofErr w:type="gramStart"/>
      <w:r w:rsidRPr="00524F48">
        <w:rPr>
          <w:rFonts w:eastAsia="Calibri"/>
        </w:rPr>
        <w:t>которое</w:t>
      </w:r>
      <w:proofErr w:type="gramEnd"/>
      <w:r w:rsidRPr="00524F48">
        <w:rPr>
          <w:rFonts w:eastAsia="Calibri"/>
        </w:rPr>
        <w:t xml:space="preserve"> предусматривало бы более высокую цену предмета аукциона.</w:t>
      </w:r>
    </w:p>
    <w:p w:rsidR="003633D4" w:rsidRPr="00524F48" w:rsidRDefault="003633D4" w:rsidP="003633D4">
      <w:pPr>
        <w:ind w:firstLine="426"/>
        <w:jc w:val="both"/>
        <w:rPr>
          <w:rFonts w:eastAsia="Calibri"/>
        </w:rPr>
      </w:pPr>
    </w:p>
    <w:p w:rsidR="003633D4" w:rsidRPr="00524F48" w:rsidRDefault="003633D4" w:rsidP="003633D4">
      <w:pPr>
        <w:ind w:firstLine="540"/>
        <w:jc w:val="center"/>
        <w:rPr>
          <w:b/>
        </w:rPr>
      </w:pPr>
      <w:r w:rsidRPr="00524F48">
        <w:rPr>
          <w:b/>
        </w:rPr>
        <w:t>Заключение договора аренды земельного участка</w:t>
      </w:r>
    </w:p>
    <w:p w:rsidR="003633D4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t xml:space="preserve"> </w:t>
      </w:r>
      <w:hyperlink r:id="rId8" w:history="1">
        <w:r w:rsidRPr="00524F48">
          <w:rPr>
            <w:rStyle w:val="a6"/>
          </w:rPr>
          <w:t>www.torgi.gov.ru</w:t>
        </w:r>
      </w:hyperlink>
      <w:r w:rsidRPr="00524F48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</w:p>
    <w:p w:rsidR="003633D4" w:rsidRDefault="003633D4" w:rsidP="003633D4">
      <w:pPr>
        <w:ind w:firstLine="709"/>
        <w:jc w:val="both"/>
        <w:rPr>
          <w:rFonts w:eastAsia="Calibri"/>
        </w:rPr>
      </w:pPr>
      <w:r>
        <w:rPr>
          <w:rFonts w:eastAsia="Calibri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>Договор заключается по начальной цене предмета аукциона: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>- с лицом, соответствующим указанным в извещении о проведен</w:t>
      </w:r>
      <w:proofErr w:type="gramStart"/>
      <w:r w:rsidRPr="00524F48">
        <w:rPr>
          <w:rFonts w:eastAsia="Calibri"/>
        </w:rPr>
        <w:t>ии ау</w:t>
      </w:r>
      <w:proofErr w:type="gramEnd"/>
      <w:r w:rsidRPr="00524F48">
        <w:rPr>
          <w:rFonts w:eastAsia="Calibri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 xml:space="preserve">- с заявителем, признанным единственным участником аукциона, 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>- с единственным принявшим участие в аукционе его участником.</w:t>
      </w:r>
    </w:p>
    <w:p w:rsidR="003633D4" w:rsidRPr="00524F48" w:rsidRDefault="003633D4" w:rsidP="003633D4">
      <w:pPr>
        <w:ind w:firstLine="709"/>
        <w:jc w:val="both"/>
      </w:pPr>
      <w:proofErr w:type="gramStart"/>
      <w:r w:rsidRPr="00524F48">
        <w:t xml:space="preserve">Задаток, внесенный победителем аукциона, </w:t>
      </w:r>
      <w:r w:rsidRPr="00524F48">
        <w:rPr>
          <w:rFonts w:eastAsia="Calibri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t>засчитывается в счет арендной платы за земельный участок.</w:t>
      </w:r>
      <w:proofErr w:type="gramEnd"/>
    </w:p>
    <w:p w:rsidR="003633D4" w:rsidRPr="00524F48" w:rsidRDefault="003633D4" w:rsidP="003633D4">
      <w:pPr>
        <w:ind w:firstLine="709"/>
        <w:jc w:val="both"/>
      </w:pPr>
      <w:r w:rsidRPr="00524F48"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 w:rsidRPr="00524F48">
        <w:rPr>
          <w:rFonts w:eastAsia="Calibri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633D4" w:rsidRPr="00524F48" w:rsidRDefault="003633D4" w:rsidP="003633D4">
      <w:pPr>
        <w:ind w:firstLine="709"/>
        <w:jc w:val="both"/>
        <w:rPr>
          <w:rFonts w:eastAsia="Calibri"/>
        </w:rPr>
      </w:pPr>
      <w:r>
        <w:t xml:space="preserve">В соответствии с п. 7 ст. 448 Гражданского кодекса Российской Федерации </w:t>
      </w:r>
      <w:r>
        <w:rPr>
          <w:rFonts w:eastAsia="Calibri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633D4" w:rsidRPr="00E5275F" w:rsidRDefault="003633D4" w:rsidP="003633D4">
      <w:pPr>
        <w:ind w:firstLine="709"/>
        <w:jc w:val="both"/>
      </w:pPr>
      <w:r w:rsidRPr="00E5275F"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9" w:history="1">
        <w:r w:rsidRPr="00E5275F">
          <w:rPr>
            <w:rStyle w:val="a6"/>
            <w:lang w:val="en-US"/>
          </w:rPr>
          <w:t>www</w:t>
        </w:r>
        <w:r w:rsidRPr="00E5275F">
          <w:rPr>
            <w:rStyle w:val="a6"/>
          </w:rPr>
          <w:t>.</w:t>
        </w:r>
        <w:r w:rsidRPr="00E5275F">
          <w:rPr>
            <w:rStyle w:val="a6"/>
            <w:lang w:val="en-US"/>
          </w:rPr>
          <w:t>torgi</w:t>
        </w:r>
        <w:r w:rsidRPr="00E5275F">
          <w:rPr>
            <w:rStyle w:val="a6"/>
          </w:rPr>
          <w:t>.</w:t>
        </w:r>
        <w:r w:rsidRPr="00E5275F">
          <w:rPr>
            <w:rStyle w:val="a6"/>
            <w:lang w:val="en-US"/>
          </w:rPr>
          <w:t>gov</w:t>
        </w:r>
        <w:r w:rsidRPr="00E5275F">
          <w:rPr>
            <w:rStyle w:val="a6"/>
          </w:rPr>
          <w:t>.</w:t>
        </w:r>
        <w:r w:rsidRPr="00E5275F">
          <w:rPr>
            <w:rStyle w:val="a6"/>
            <w:lang w:val="en-US"/>
          </w:rPr>
          <w:t>ru</w:t>
        </w:r>
      </w:hyperlink>
      <w:r w:rsidRPr="00E5275F">
        <w:t xml:space="preserve">, </w:t>
      </w:r>
      <w:hyperlink r:id="rId10" w:history="1">
        <w:r w:rsidRPr="00E5275F">
          <w:rPr>
            <w:rStyle w:val="a6"/>
          </w:rPr>
          <w:t>www.fgivo.ru</w:t>
        </w:r>
      </w:hyperlink>
      <w:r w:rsidRPr="00E5275F">
        <w:t xml:space="preserve">, </w:t>
      </w:r>
      <w:hyperlink r:id="rId11" w:history="1">
        <w:r w:rsidRPr="00E5275F">
          <w:rPr>
            <w:rStyle w:val="a6"/>
          </w:rPr>
          <w:t>www.dizovo.ru</w:t>
        </w:r>
      </w:hyperlink>
      <w:r w:rsidRPr="00E5275F">
        <w:t>.</w:t>
      </w:r>
    </w:p>
    <w:p w:rsidR="003633D4" w:rsidRPr="00524F48" w:rsidRDefault="003633D4" w:rsidP="003633D4">
      <w:pPr>
        <w:ind w:firstLine="709"/>
        <w:jc w:val="center"/>
        <w:rPr>
          <w:b/>
        </w:rPr>
      </w:pPr>
    </w:p>
    <w:p w:rsidR="003633D4" w:rsidRDefault="003633D4" w:rsidP="003633D4">
      <w:pPr>
        <w:ind w:firstLine="709"/>
        <w:jc w:val="both"/>
      </w:pPr>
      <w:r w:rsidRPr="00524F48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>
        <w:br w:type="page"/>
      </w:r>
    </w:p>
    <w:p w:rsidR="003633D4" w:rsidRPr="00524F48" w:rsidRDefault="003633D4" w:rsidP="003633D4">
      <w:pPr>
        <w:ind w:left="6521"/>
      </w:pPr>
      <w:r w:rsidRPr="00524F48">
        <w:lastRenderedPageBreak/>
        <w:t xml:space="preserve">Приложение № 1 к </w:t>
      </w:r>
      <w:r>
        <w:t>извещению о проведен</w:t>
      </w:r>
      <w:proofErr w:type="gramStart"/>
      <w:r>
        <w:t>ии</w:t>
      </w:r>
      <w:r w:rsidRPr="00524F48">
        <w:t xml:space="preserve"> ау</w:t>
      </w:r>
      <w:proofErr w:type="gramEnd"/>
      <w:r w:rsidRPr="00524F48">
        <w:t xml:space="preserve">кциона </w:t>
      </w:r>
    </w:p>
    <w:p w:rsidR="003633D4" w:rsidRDefault="003633D4" w:rsidP="003633D4"/>
    <w:p w:rsidR="003633D4" w:rsidRDefault="003633D4" w:rsidP="003633D4">
      <w:pPr>
        <w:rPr>
          <w:b/>
          <w:sz w:val="22"/>
          <w:szCs w:val="22"/>
        </w:rPr>
      </w:pPr>
      <w:r>
        <w:rPr>
          <w:b/>
        </w:rPr>
        <w:t>№ 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</w:t>
      </w:r>
      <w:r>
        <w:rPr>
          <w:b/>
          <w:sz w:val="22"/>
          <w:szCs w:val="22"/>
        </w:rPr>
        <w:t xml:space="preserve">КУ </w:t>
      </w:r>
      <w:proofErr w:type="gramStart"/>
      <w:r>
        <w:rPr>
          <w:b/>
          <w:sz w:val="22"/>
          <w:szCs w:val="22"/>
        </w:rPr>
        <w:t>ВО</w:t>
      </w:r>
      <w:proofErr w:type="gramEnd"/>
      <w:r>
        <w:rPr>
          <w:b/>
          <w:sz w:val="22"/>
          <w:szCs w:val="22"/>
        </w:rPr>
        <w:t xml:space="preserve"> «Фонд госимущества</w:t>
      </w:r>
    </w:p>
    <w:p w:rsidR="003633D4" w:rsidRDefault="003633D4" w:rsidP="003633D4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«_____»___________2019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Воронежской области»,</w:t>
      </w:r>
    </w:p>
    <w:p w:rsidR="003633D4" w:rsidRDefault="003633D4" w:rsidP="003633D4">
      <w:pPr>
        <w:tabs>
          <w:tab w:val="left" w:pos="6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______час</w:t>
      </w:r>
      <w:proofErr w:type="spellEnd"/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м</w:t>
      </w:r>
      <w:proofErr w:type="gramEnd"/>
      <w:r>
        <w:rPr>
          <w:b/>
          <w:sz w:val="22"/>
          <w:szCs w:val="22"/>
        </w:rPr>
        <w:t>ин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 xml:space="preserve">ул. </w:t>
      </w:r>
      <w:proofErr w:type="spellStart"/>
      <w:r>
        <w:rPr>
          <w:b/>
          <w:sz w:val="22"/>
          <w:szCs w:val="22"/>
        </w:rPr>
        <w:t>Средне-Московская</w:t>
      </w:r>
      <w:proofErr w:type="spellEnd"/>
      <w:r>
        <w:rPr>
          <w:b/>
          <w:sz w:val="22"/>
          <w:szCs w:val="22"/>
        </w:rPr>
        <w:t xml:space="preserve">, 12,  </w:t>
      </w:r>
    </w:p>
    <w:p w:rsidR="003633D4" w:rsidRDefault="003633D4" w:rsidP="003633D4">
      <w:pPr>
        <w:tabs>
          <w:tab w:val="left" w:pos="6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3633D4" w:rsidRDefault="003633D4" w:rsidP="003633D4">
      <w:pPr>
        <w:rPr>
          <w:b/>
        </w:rPr>
      </w:pPr>
    </w:p>
    <w:p w:rsidR="003633D4" w:rsidRDefault="003633D4" w:rsidP="003633D4">
      <w:pPr>
        <w:ind w:left="2040" w:firstLine="5040"/>
        <w:jc w:val="right"/>
      </w:pPr>
    </w:p>
    <w:p w:rsidR="003633D4" w:rsidRDefault="003633D4" w:rsidP="003633D4">
      <w:pPr>
        <w:jc w:val="center"/>
        <w:rPr>
          <w:b/>
        </w:rPr>
      </w:pPr>
      <w:r>
        <w:t xml:space="preserve"> </w:t>
      </w:r>
      <w:r>
        <w:rPr>
          <w:b/>
        </w:rPr>
        <w:t>Заявка на участие в аукционе</w:t>
      </w:r>
    </w:p>
    <w:p w:rsidR="003633D4" w:rsidRDefault="003633D4" w:rsidP="003633D4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</w:p>
    <w:p w:rsidR="003633D4" w:rsidRDefault="003633D4" w:rsidP="003633D4">
      <w:pPr>
        <w:jc w:val="center"/>
        <w:rPr>
          <w:b/>
        </w:rPr>
      </w:pPr>
    </w:p>
    <w:p w:rsidR="003633D4" w:rsidRDefault="003633D4" w:rsidP="003633D4">
      <w:pPr>
        <w:jc w:val="right"/>
        <w:rPr>
          <w:b/>
        </w:rPr>
      </w:pPr>
    </w:p>
    <w:p w:rsidR="003633D4" w:rsidRDefault="003633D4" w:rsidP="003633D4">
      <w:pPr>
        <w:jc w:val="right"/>
        <w:rPr>
          <w:b/>
        </w:rPr>
      </w:pPr>
      <w:r>
        <w:rPr>
          <w:b/>
        </w:rPr>
        <w:t>Реестровый номер торгов 2019 - ___</w:t>
      </w:r>
    </w:p>
    <w:p w:rsidR="003633D4" w:rsidRDefault="003633D4" w:rsidP="003633D4">
      <w:pPr>
        <w:jc w:val="center"/>
        <w:rPr>
          <w:b/>
        </w:rPr>
      </w:pPr>
    </w:p>
    <w:p w:rsidR="003633D4" w:rsidRDefault="003633D4" w:rsidP="003633D4">
      <w:pPr>
        <w:jc w:val="center"/>
        <w:rPr>
          <w:b/>
        </w:rPr>
      </w:pPr>
      <w:r>
        <w:rPr>
          <w:b/>
        </w:rPr>
        <w:t>Лот № ____</w:t>
      </w:r>
    </w:p>
    <w:p w:rsidR="003633D4" w:rsidRDefault="003633D4" w:rsidP="003633D4">
      <w:pPr>
        <w:ind w:firstLine="567"/>
        <w:jc w:val="center"/>
        <w:rPr>
          <w:b/>
        </w:rPr>
      </w:pPr>
    </w:p>
    <w:p w:rsidR="003633D4" w:rsidRDefault="003633D4" w:rsidP="003633D4">
      <w:pPr>
        <w:ind w:firstLine="540"/>
      </w:pPr>
      <w:r>
        <w:t>От_______________________________________________________________________</w:t>
      </w:r>
    </w:p>
    <w:p w:rsidR="003633D4" w:rsidRDefault="003633D4" w:rsidP="003633D4">
      <w:pPr>
        <w:ind w:right="-185"/>
      </w:pPr>
    </w:p>
    <w:p w:rsidR="003633D4" w:rsidRDefault="003633D4" w:rsidP="003633D4">
      <w:pPr>
        <w:ind w:right="-185"/>
      </w:pPr>
      <w:r>
        <w:t>ДЛЯ ФИЗИЧЕСКОГО ЛИЦА:</w:t>
      </w:r>
    </w:p>
    <w:p w:rsidR="003633D4" w:rsidRDefault="003633D4" w:rsidP="003633D4">
      <w:pPr>
        <w:ind w:right="-185"/>
      </w:pPr>
      <w:r>
        <w:t xml:space="preserve">паспорт серия ________ №_____________ выдан__________________________________________________________________________  </w:t>
      </w:r>
    </w:p>
    <w:p w:rsidR="003633D4" w:rsidRDefault="003633D4" w:rsidP="003633D4">
      <w:pPr>
        <w:ind w:right="-185"/>
      </w:pPr>
      <w:r>
        <w:t>место регистрации:______________________________________________________________</w:t>
      </w:r>
    </w:p>
    <w:p w:rsidR="003633D4" w:rsidRDefault="003633D4" w:rsidP="003633D4">
      <w:pPr>
        <w:ind w:right="-1"/>
      </w:pPr>
      <w:r>
        <w:t>ИНН _________________________________________________________________________</w:t>
      </w:r>
    </w:p>
    <w:p w:rsidR="003633D4" w:rsidRDefault="003633D4" w:rsidP="003633D4">
      <w:pPr>
        <w:ind w:right="-1"/>
      </w:pPr>
      <w:r>
        <w:t>почтовый адрес:________________________________________________________________________</w:t>
      </w:r>
    </w:p>
    <w:p w:rsidR="003633D4" w:rsidRDefault="003633D4" w:rsidP="003633D4">
      <w:pPr>
        <w:ind w:right="-1"/>
      </w:pPr>
      <w:r>
        <w:t>_____________________________________________________________________________</w:t>
      </w:r>
    </w:p>
    <w:p w:rsidR="003633D4" w:rsidRDefault="003633D4" w:rsidP="003633D4">
      <w:pPr>
        <w:ind w:right="-1"/>
      </w:pPr>
      <w:r>
        <w:t>телефон: ____________________________________________________________________________</w:t>
      </w:r>
    </w:p>
    <w:p w:rsidR="003633D4" w:rsidRDefault="003633D4" w:rsidP="003633D4">
      <w:pPr>
        <w:ind w:right="-1"/>
      </w:pPr>
    </w:p>
    <w:p w:rsidR="003633D4" w:rsidRDefault="003633D4" w:rsidP="003633D4">
      <w:pPr>
        <w:ind w:right="-1"/>
      </w:pPr>
      <w:r>
        <w:t>ДЛЯ ЮРИДИЧЕСКОГО ЛИЦА:</w:t>
      </w:r>
    </w:p>
    <w:p w:rsidR="003633D4" w:rsidRDefault="003633D4" w:rsidP="003633D4">
      <w:pPr>
        <w:ind w:right="-1"/>
      </w:pPr>
      <w:r>
        <w:t>ОГРН________________________________________________________________________, ИНН_________________________________________________________________________</w:t>
      </w:r>
    </w:p>
    <w:p w:rsidR="003633D4" w:rsidRDefault="003633D4" w:rsidP="003633D4">
      <w:pPr>
        <w:ind w:right="-1"/>
        <w:jc w:val="both"/>
      </w:pPr>
      <w: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3633D4" w:rsidRDefault="003633D4" w:rsidP="003633D4">
      <w:pPr>
        <w:ind w:right="-1"/>
        <w:jc w:val="both"/>
      </w:pPr>
      <w:r>
        <w:t>место нахождения: _____________________________________________________________</w:t>
      </w:r>
    </w:p>
    <w:p w:rsidR="003633D4" w:rsidRDefault="003633D4" w:rsidP="003633D4">
      <w:pPr>
        <w:ind w:right="-1"/>
        <w:jc w:val="both"/>
      </w:pPr>
      <w:r>
        <w:t>почтовый адрес:______________________________________________________________ телефон:______________________________________________________________________</w:t>
      </w:r>
    </w:p>
    <w:p w:rsidR="003633D4" w:rsidRDefault="003633D4" w:rsidP="003633D4">
      <w:pPr>
        <w:ind w:right="-1"/>
        <w:jc w:val="both"/>
      </w:pPr>
      <w:r>
        <w:t xml:space="preserve">в лице 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_____________________________________________________________________________</w:t>
      </w:r>
    </w:p>
    <w:p w:rsidR="003633D4" w:rsidRDefault="003633D4" w:rsidP="003633D4">
      <w:pPr>
        <w:ind w:firstLine="540"/>
        <w:jc w:val="both"/>
        <w:rPr>
          <w:rFonts w:eastAsiaTheme="minorHAnsi"/>
          <w:lang w:eastAsia="en-US"/>
        </w:rPr>
      </w:pPr>
      <w:proofErr w:type="gramStart"/>
      <w:r>
        <w:t>Подачей настоящей заявки я подтверждаю свое согласие на обработку (</w:t>
      </w:r>
      <w:r>
        <w:rPr>
          <w:rFonts w:eastAsiaTheme="minorHAnsi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t xml:space="preserve"> Срок обработки персональных данных: с момента получения персональных данных до </w:t>
      </w:r>
      <w:r>
        <w:rPr>
          <w:rFonts w:eastAsiaTheme="minorHAnsi"/>
          <w:lang w:eastAsia="en-US"/>
        </w:rPr>
        <w:t>достижения целей обработки или до утраты необходимости в достижении этих целей.</w:t>
      </w:r>
    </w:p>
    <w:p w:rsidR="003633D4" w:rsidRDefault="003633D4" w:rsidP="003633D4">
      <w:pPr>
        <w:tabs>
          <w:tab w:val="left" w:pos="709"/>
        </w:tabs>
        <w:ind w:firstLine="709"/>
        <w:jc w:val="both"/>
      </w:pPr>
      <w:proofErr w:type="gramStart"/>
      <w: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</w:t>
      </w:r>
      <w:r>
        <w:lastRenderedPageBreak/>
        <w:t xml:space="preserve">(или) на сайтах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torgi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gov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, </w:t>
      </w:r>
      <w:hyperlink r:id="rId12" w:history="1">
        <w:r>
          <w:rPr>
            <w:rStyle w:val="a6"/>
            <w:rFonts w:eastAsiaTheme="majorEastAsia"/>
            <w:lang w:val="en-US"/>
          </w:rPr>
          <w:t>www</w:t>
        </w:r>
        <w:r>
          <w:rPr>
            <w:rStyle w:val="a6"/>
            <w:rFonts w:eastAsiaTheme="majorEastAsia"/>
          </w:rPr>
          <w:t>.</w:t>
        </w:r>
        <w:r>
          <w:rPr>
            <w:rStyle w:val="a6"/>
            <w:rFonts w:eastAsiaTheme="majorEastAsia"/>
            <w:lang w:val="en-US"/>
          </w:rPr>
          <w:t>fgivo</w:t>
        </w:r>
        <w:r>
          <w:rPr>
            <w:rStyle w:val="a6"/>
            <w:rFonts w:eastAsiaTheme="majorEastAsia"/>
          </w:rPr>
          <w:t>.</w:t>
        </w:r>
        <w:r>
          <w:rPr>
            <w:rStyle w:val="a6"/>
            <w:rFonts w:eastAsiaTheme="majorEastAsia"/>
            <w:lang w:val="en-US"/>
          </w:rPr>
          <w:t>ru</w:t>
        </w:r>
      </w:hyperlink>
      <w:r>
        <w:t xml:space="preserve">, </w:t>
      </w:r>
      <w:hyperlink r:id="rId13" w:history="1">
        <w:proofErr w:type="gramEnd"/>
        <w:r>
          <w:rPr>
            <w:rStyle w:val="a6"/>
            <w:rFonts w:eastAsiaTheme="majorEastAsia"/>
            <w:lang w:val="en-US"/>
          </w:rPr>
          <w:t>www</w:t>
        </w:r>
        <w:r>
          <w:rPr>
            <w:rStyle w:val="a6"/>
            <w:rFonts w:eastAsiaTheme="majorEastAsia"/>
          </w:rPr>
          <w:t>.</w:t>
        </w:r>
        <w:r>
          <w:rPr>
            <w:rStyle w:val="a6"/>
            <w:rFonts w:eastAsiaTheme="majorEastAsia"/>
            <w:lang w:val="en-US"/>
          </w:rPr>
          <w:t>dizovo</w:t>
        </w:r>
        <w:r>
          <w:rPr>
            <w:rStyle w:val="a6"/>
            <w:rFonts w:eastAsiaTheme="majorEastAsia"/>
          </w:rPr>
          <w:t>.</w:t>
        </w:r>
        <w:r>
          <w:rPr>
            <w:rStyle w:val="a6"/>
            <w:rFonts w:eastAsiaTheme="majorEastAsia"/>
            <w:lang w:val="en-US"/>
          </w:rPr>
          <w:t>ru</w:t>
        </w:r>
        <w:proofErr w:type="gramStart"/>
      </w:hyperlink>
      <w:r>
        <w:rPr>
          <w:b/>
        </w:rPr>
        <w:t>,</w:t>
      </w:r>
      <w: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3633D4" w:rsidRDefault="003633D4" w:rsidP="003633D4">
      <w:pPr>
        <w:ind w:firstLine="567"/>
        <w:jc w:val="both"/>
      </w:pPr>
      <w:r>
        <w:t>С проектом договора аренды земельного участка ознакомлен, с условиями согласен.</w:t>
      </w:r>
    </w:p>
    <w:p w:rsidR="003633D4" w:rsidRDefault="003633D4" w:rsidP="003633D4">
      <w:pPr>
        <w:ind w:firstLine="567"/>
        <w:jc w:val="both"/>
      </w:pPr>
      <w: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3633D4" w:rsidRDefault="003633D4" w:rsidP="003633D4">
      <w:pPr>
        <w:jc w:val="both"/>
      </w:pPr>
      <w:r>
        <w:t>_____________________________________________________________________________</w:t>
      </w:r>
    </w:p>
    <w:p w:rsidR="003633D4" w:rsidRDefault="003633D4" w:rsidP="003633D4">
      <w:pPr>
        <w:ind w:firstLine="567"/>
        <w:jc w:val="both"/>
      </w:pPr>
      <w:r>
        <w:t>К заявке прилагаются:</w:t>
      </w:r>
    </w:p>
    <w:p w:rsidR="003633D4" w:rsidRDefault="003633D4" w:rsidP="003633D4">
      <w:pPr>
        <w:ind w:firstLine="567"/>
        <w:jc w:val="both"/>
      </w:pPr>
      <w:r>
        <w:t>1._______________________________________________________________________</w:t>
      </w:r>
    </w:p>
    <w:p w:rsidR="003633D4" w:rsidRDefault="003633D4" w:rsidP="003633D4">
      <w:pPr>
        <w:ind w:firstLine="567"/>
        <w:jc w:val="both"/>
      </w:pPr>
      <w:r>
        <w:t>2._______________________________________________________________________</w:t>
      </w:r>
    </w:p>
    <w:p w:rsidR="003633D4" w:rsidRDefault="003633D4" w:rsidP="003633D4">
      <w:pPr>
        <w:jc w:val="both"/>
      </w:pPr>
    </w:p>
    <w:p w:rsidR="003633D4" w:rsidRDefault="003633D4" w:rsidP="003633D4">
      <w:pPr>
        <w:ind w:firstLine="567"/>
        <w:jc w:val="both"/>
      </w:pPr>
      <w:r>
        <w:t xml:space="preserve">         Заявитель:                                                                                     Принято:   </w:t>
      </w:r>
    </w:p>
    <w:p w:rsidR="003633D4" w:rsidRDefault="003633D4" w:rsidP="003633D4">
      <w:pPr>
        <w:ind w:firstLine="567"/>
        <w:jc w:val="both"/>
      </w:pPr>
    </w:p>
    <w:p w:rsidR="003633D4" w:rsidRDefault="003633D4" w:rsidP="003633D4">
      <w:pPr>
        <w:ind w:firstLine="567"/>
        <w:jc w:val="both"/>
      </w:pPr>
      <w:r>
        <w:t>_______________________                             ___________________________________</w:t>
      </w:r>
    </w:p>
    <w:p w:rsidR="003633D4" w:rsidRDefault="003633D4" w:rsidP="003633D4">
      <w:pPr>
        <w:ind w:firstLine="567"/>
        <w:jc w:val="both"/>
      </w:pPr>
      <w:r>
        <w:t xml:space="preserve">           подпись/ФИО                                                должность, подпись, ФИО</w:t>
      </w:r>
    </w:p>
    <w:p w:rsidR="003633D4" w:rsidRDefault="003633D4" w:rsidP="003633D4">
      <w:pPr>
        <w:ind w:firstLine="567"/>
        <w:jc w:val="both"/>
      </w:pPr>
      <w:r>
        <w:t xml:space="preserve"> «____»______________2019 г.                                «____»______________2019 г.              </w:t>
      </w:r>
    </w:p>
    <w:p w:rsidR="003633D4" w:rsidRDefault="003633D4" w:rsidP="003633D4">
      <w:pPr>
        <w:tabs>
          <w:tab w:val="left" w:pos="708"/>
          <w:tab w:val="left" w:pos="1416"/>
          <w:tab w:val="left" w:pos="6825"/>
        </w:tabs>
      </w:pPr>
      <w:r>
        <w:rPr>
          <w:b/>
        </w:rPr>
        <w:tab/>
      </w:r>
      <w:r>
        <w:t xml:space="preserve">              м.п.</w:t>
      </w:r>
      <w:r>
        <w:tab/>
        <w:t>м.п.</w:t>
      </w:r>
    </w:p>
    <w:p w:rsidR="003633D4" w:rsidRDefault="003633D4" w:rsidP="003633D4"/>
    <w:p w:rsidR="003633D4" w:rsidRDefault="003633D4" w:rsidP="003633D4">
      <w:pPr>
        <w:spacing w:after="200" w:line="276" w:lineRule="auto"/>
      </w:pPr>
    </w:p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33D4" w:rsidRDefault="003633D4" w:rsidP="003633D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33D4" w:rsidRDefault="003633D4" w:rsidP="003633D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33D4" w:rsidRDefault="003633D4" w:rsidP="003633D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33D4" w:rsidRDefault="003633D4" w:rsidP="003633D4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Малогрибановского сельского поселения         Грибановского         муниципального          района Воронежской области Мельникова Людмила Анатольевна</w:t>
      </w:r>
    </w:p>
    <w:p w:rsidR="003633D4" w:rsidRDefault="003633D4" w:rsidP="00363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редакции: 397 210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ул. Советская, д.6(47348) 4-48-36</w:t>
      </w:r>
    </w:p>
    <w:p w:rsidR="003633D4" w:rsidRDefault="003633D4" w:rsidP="00363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ул. Советская, д.6</w:t>
      </w:r>
    </w:p>
    <w:p w:rsidR="003633D4" w:rsidRDefault="003633D4" w:rsidP="00363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типографии: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ул. Советская, д.6</w:t>
      </w:r>
    </w:p>
    <w:p w:rsidR="003633D4" w:rsidRDefault="003633D4" w:rsidP="003633D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25.04. 2019 г. 15 часов</w:t>
      </w:r>
    </w:p>
    <w:p w:rsidR="003633D4" w:rsidRDefault="003633D4" w:rsidP="003633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3633D4" w:rsidRDefault="003633D4" w:rsidP="003633D4">
      <w:pPr>
        <w:jc w:val="both"/>
        <w:rPr>
          <w:b/>
        </w:rPr>
      </w:pPr>
    </w:p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3633D4" w:rsidRDefault="003633D4" w:rsidP="003633D4"/>
    <w:p w:rsidR="000D7476" w:rsidRDefault="000D7476"/>
    <w:sectPr w:rsidR="000D7476" w:rsidSect="000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100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2D42" w:rsidRPr="00B35B8B" w:rsidRDefault="003633D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D4"/>
    <w:rsid w:val="000D7476"/>
    <w:rsid w:val="003633D4"/>
    <w:rsid w:val="00E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633D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3633D4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3633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4">
    <w:name w:val="Обычный.Название подразделения"/>
    <w:link w:val="a5"/>
    <w:uiPriority w:val="99"/>
    <w:rsid w:val="003633D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1">
    <w:name w:val="Заголовок 1 Знак1"/>
    <w:link w:val="1"/>
    <w:locked/>
    <w:rsid w:val="003633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uiPriority w:val="99"/>
    <w:locked/>
    <w:rsid w:val="003633D4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363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3633D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633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633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diz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fgi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dizovo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givo.ru" TargetMode="External"/><Relationship Id="rId4" Type="http://schemas.openxmlformats.org/officeDocument/2006/relationships/footer" Target="footer1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22044</Characters>
  <Application>Microsoft Office Word</Application>
  <DocSecurity>0</DocSecurity>
  <Lines>183</Lines>
  <Paragraphs>51</Paragraphs>
  <ScaleCrop>false</ScaleCrop>
  <Company/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2019-11-15T11:27:00Z</dcterms:created>
  <dcterms:modified xsi:type="dcterms:W3CDTF">2019-11-15T11:28:00Z</dcterms:modified>
</cp:coreProperties>
</file>