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DB" w:rsidRDefault="00F374DB" w:rsidP="00F3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374DB" w:rsidRDefault="00F374DB" w:rsidP="00F3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СЕЛЬСКОГО ПОСЕЛЕНИЯ</w:t>
      </w:r>
    </w:p>
    <w:p w:rsidR="00F374DB" w:rsidRDefault="00F374DB" w:rsidP="00F37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F374DB" w:rsidRDefault="00F374DB" w:rsidP="00F374D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  <w:r>
        <w:rPr>
          <w:b/>
          <w:sz w:val="32"/>
          <w:szCs w:val="32"/>
        </w:rPr>
        <w:t xml:space="preserve"> </w:t>
      </w:r>
    </w:p>
    <w:p w:rsidR="00F374DB" w:rsidRDefault="00F374DB" w:rsidP="00F374DB">
      <w:pPr>
        <w:jc w:val="center"/>
        <w:rPr>
          <w:b/>
          <w:sz w:val="32"/>
          <w:szCs w:val="32"/>
        </w:rPr>
      </w:pPr>
    </w:p>
    <w:p w:rsidR="00F374DB" w:rsidRDefault="00F374DB" w:rsidP="00F374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74DB" w:rsidRDefault="00F374DB" w:rsidP="00F374DB">
      <w:pPr>
        <w:jc w:val="left"/>
        <w:rPr>
          <w:b/>
          <w:sz w:val="28"/>
          <w:szCs w:val="28"/>
        </w:rPr>
      </w:pPr>
    </w:p>
    <w:p w:rsidR="00F374DB" w:rsidRPr="00EE41E3" w:rsidRDefault="003C77E0" w:rsidP="00F374DB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 23.12.2015 г.  № 6</w:t>
      </w:r>
    </w:p>
    <w:p w:rsidR="00F374DB" w:rsidRDefault="00F374DB" w:rsidP="00F374DB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F374DB" w:rsidRDefault="00F374DB" w:rsidP="00F374DB">
      <w:pPr>
        <w:jc w:val="left"/>
        <w:rPr>
          <w:sz w:val="24"/>
          <w:szCs w:val="24"/>
        </w:rPr>
      </w:pPr>
    </w:p>
    <w:p w:rsidR="00F374DB" w:rsidRDefault="00F374DB" w:rsidP="00F374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   назначении      и проведении          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F374DB" w:rsidRDefault="00F374DB" w:rsidP="00F374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слушаний  по      проекту   внесения      изменений  </w:t>
      </w:r>
    </w:p>
    <w:p w:rsidR="00F374DB" w:rsidRDefault="00F374DB" w:rsidP="00F374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                « Развитие    </w:t>
      </w:r>
    </w:p>
    <w:p w:rsidR="00F374DB" w:rsidRDefault="00F374DB" w:rsidP="00F374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     сельского           поселения   </w:t>
      </w:r>
    </w:p>
    <w:p w:rsidR="00F374DB" w:rsidRDefault="00F374DB" w:rsidP="00F374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2014-2020 годы»   </w:t>
      </w:r>
    </w:p>
    <w:p w:rsidR="00F374DB" w:rsidRDefault="00F374DB" w:rsidP="00F374D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74DB" w:rsidRPr="00362F08" w:rsidRDefault="00F374DB" w:rsidP="00F3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0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62F08">
        <w:rPr>
          <w:rFonts w:ascii="Times New Roman" w:hAnsi="Times New Roman" w:cs="Times New Roman"/>
          <w:sz w:val="28"/>
          <w:szCs w:val="28"/>
        </w:rPr>
        <w:t>В соответствии с Положением о Публичных слушаниях в  Малогрибановском сельском поселении Грибановского муниципального района, принятым решением Совета народных депутатов  Малогрибановского  сельского поселения от  30.12.2005г. № 30 (с изменениями от 01.11.2008 г. № 125, от 20.01.2012 г. № 117),</w:t>
      </w:r>
      <w:proofErr w:type="gramEnd"/>
    </w:p>
    <w:p w:rsidR="00F374DB" w:rsidRDefault="00F374DB" w:rsidP="00F374DB">
      <w:pPr>
        <w:rPr>
          <w:sz w:val="28"/>
          <w:szCs w:val="28"/>
        </w:rPr>
      </w:pPr>
    </w:p>
    <w:p w:rsidR="00F374DB" w:rsidRDefault="00F374DB" w:rsidP="00F374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74DB" w:rsidRDefault="00F374DB" w:rsidP="00F374DB">
      <w:pPr>
        <w:rPr>
          <w:sz w:val="28"/>
          <w:szCs w:val="28"/>
        </w:rPr>
      </w:pPr>
      <w:r>
        <w:rPr>
          <w:sz w:val="28"/>
          <w:szCs w:val="28"/>
        </w:rPr>
        <w:t xml:space="preserve">       1.Назначить проведение публичных слушаний по инициативе главы  Малогрибановского сельского поселения по  проекту внесения изменений   в программу  « Развитие  Малогрибановского сельского поселения на     2014</w:t>
      </w:r>
      <w:r w:rsidR="003C77E0">
        <w:rPr>
          <w:sz w:val="28"/>
          <w:szCs w:val="28"/>
        </w:rPr>
        <w:t xml:space="preserve"> -2020 годы»  в 1</w:t>
      </w:r>
      <w:r w:rsidR="00062F58">
        <w:rPr>
          <w:sz w:val="28"/>
          <w:szCs w:val="28"/>
        </w:rPr>
        <w:t>4</w:t>
      </w:r>
      <w:r w:rsidR="003C77E0">
        <w:rPr>
          <w:sz w:val="28"/>
          <w:szCs w:val="28"/>
        </w:rPr>
        <w:t>.</w:t>
      </w:r>
      <w:r w:rsidR="00062F58">
        <w:rPr>
          <w:sz w:val="28"/>
          <w:szCs w:val="28"/>
        </w:rPr>
        <w:t xml:space="preserve">00 </w:t>
      </w:r>
      <w:r w:rsidR="003C77E0">
        <w:rPr>
          <w:sz w:val="28"/>
          <w:szCs w:val="28"/>
        </w:rPr>
        <w:t>ч</w:t>
      </w:r>
      <w:r w:rsidR="00062F58">
        <w:rPr>
          <w:sz w:val="28"/>
          <w:szCs w:val="28"/>
        </w:rPr>
        <w:t xml:space="preserve">   17 января</w:t>
      </w:r>
      <w:r>
        <w:rPr>
          <w:sz w:val="28"/>
          <w:szCs w:val="28"/>
        </w:rPr>
        <w:t xml:space="preserve"> 2</w:t>
      </w:r>
      <w:r w:rsidR="00062F58">
        <w:rPr>
          <w:sz w:val="28"/>
          <w:szCs w:val="28"/>
        </w:rPr>
        <w:t>017</w:t>
      </w:r>
      <w:r>
        <w:rPr>
          <w:sz w:val="28"/>
          <w:szCs w:val="28"/>
        </w:rPr>
        <w:t xml:space="preserve"> года в здании администрации  Малогрибановского сельского поселения.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2. Создать рабочую группу по подготовке и проведению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внесение изменений и дополнений 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062F58">
        <w:rPr>
          <w:rFonts w:ascii="Times New Roman" w:hAnsi="Times New Roman"/>
          <w:sz w:val="28"/>
          <w:szCs w:val="28"/>
        </w:rPr>
        <w:t>Развитие  Малогрибановского сельского поселения на     2014 -2020 годы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в составе:</w:t>
      </w:r>
      <w:bookmarkStart w:id="0" w:name="_GoBack"/>
      <w:bookmarkEnd w:id="0"/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1.Мельникова Л.А. - депутат Совета народных депутатов Малогрибановского  сельского поселения;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2.Черниговская О.А. - депутат Совета народных депутатов Малогрибановского сельского поселения; 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Коннова Н.А.   - депутат Совета народных депутатов Малогрибановского сельского поселения;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Окунева А.Ю. – зам. главы администрации Малогрибановского  сельского поселения;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Сухинина Г.В. – ведущий специалист – главный бухгалтер администрации Малогрибановского  сельского поселения;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Теплякова Е.В.   – представитель от инициативной группы жителей;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7.Чернышова Н.Н.. – директор МКУК  Малогрибановского СДК  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062F58" w:rsidRDefault="00062F58" w:rsidP="00062F58">
      <w:pPr>
        <w:ind w:right="-5"/>
        <w:rPr>
          <w:sz w:val="28"/>
          <w:szCs w:val="28"/>
        </w:rPr>
      </w:pPr>
      <w:r>
        <w:rPr>
          <w:sz w:val="28"/>
          <w:szCs w:val="28"/>
        </w:rPr>
        <w:tab/>
        <w:t>3.1. Обеспечить извещение населения о публичных слушаниях.</w:t>
      </w:r>
    </w:p>
    <w:p w:rsidR="00062F58" w:rsidRDefault="00062F58" w:rsidP="00062F58">
      <w:pPr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3.2. Итоговые материалы публичных слушаний обнародовать в порядке, установленном Уставом  Малогрибановского  сельского поселения Грибановского муниципального района Воронежской области.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Малогрибановского                                               Л.А.Мельникова</w:t>
      </w:r>
    </w:p>
    <w:p w:rsidR="00062F58" w:rsidRDefault="00062F58" w:rsidP="00062F58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</w:p>
    <w:p w:rsidR="00062F58" w:rsidRDefault="00062F58" w:rsidP="00062F58">
      <w:pPr>
        <w:rPr>
          <w:sz w:val="28"/>
          <w:szCs w:val="28"/>
        </w:rPr>
      </w:pPr>
    </w:p>
    <w:p w:rsidR="00062F58" w:rsidRDefault="00062F58" w:rsidP="00062F58"/>
    <w:p w:rsidR="00062F58" w:rsidRDefault="00062F58" w:rsidP="00062F58"/>
    <w:p w:rsidR="00F374DB" w:rsidRDefault="00F374DB" w:rsidP="00F374DB"/>
    <w:p w:rsidR="00FB1A6C" w:rsidRDefault="00FB1A6C"/>
    <w:sectPr w:rsidR="00FB1A6C" w:rsidSect="00183B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F"/>
    <w:rsid w:val="00062F58"/>
    <w:rsid w:val="00143963"/>
    <w:rsid w:val="003C77E0"/>
    <w:rsid w:val="00ED3AAF"/>
    <w:rsid w:val="00F374DB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DB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74DB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F3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DB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74DB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F3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2016-12-23T08:35:00Z</dcterms:created>
  <dcterms:modified xsi:type="dcterms:W3CDTF">2016-12-26T06:04:00Z</dcterms:modified>
</cp:coreProperties>
</file>