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E4" w:rsidRDefault="007C1CE4" w:rsidP="007C1CE4">
      <w:pPr>
        <w:pStyle w:val="Style1"/>
        <w:widowControl/>
        <w:rPr>
          <w:rStyle w:val="FontStyle11"/>
          <w:sz w:val="28"/>
          <w:szCs w:val="28"/>
        </w:rPr>
      </w:pPr>
      <w:r w:rsidRPr="0073550E">
        <w:rPr>
          <w:rStyle w:val="FontStyle11"/>
          <w:sz w:val="28"/>
          <w:szCs w:val="28"/>
        </w:rPr>
        <w:t xml:space="preserve">АДМИНИСТРАЦИЯ </w:t>
      </w:r>
    </w:p>
    <w:p w:rsidR="007C1CE4" w:rsidRPr="0073550E" w:rsidRDefault="008F0659" w:rsidP="007C1CE4">
      <w:pPr>
        <w:pStyle w:val="Style1"/>
        <w:widowControl/>
        <w:rPr>
          <w:rStyle w:val="FontStyle11"/>
          <w:sz w:val="28"/>
          <w:szCs w:val="28"/>
        </w:rPr>
      </w:pPr>
      <w:r>
        <w:rPr>
          <w:rStyle w:val="FontStyle11"/>
          <w:sz w:val="28"/>
          <w:szCs w:val="28"/>
        </w:rPr>
        <w:t xml:space="preserve">МАЛОГРИБАНОВСКОГО </w:t>
      </w:r>
      <w:r w:rsidR="007C1CE4">
        <w:rPr>
          <w:rStyle w:val="FontStyle11"/>
          <w:sz w:val="28"/>
          <w:szCs w:val="28"/>
        </w:rPr>
        <w:t xml:space="preserve"> СЕЛЬСКОГО ПОСЕЛЕНИЯ</w:t>
      </w:r>
    </w:p>
    <w:p w:rsidR="007C1CE4" w:rsidRPr="0073550E" w:rsidRDefault="007C1CE4" w:rsidP="007C1CE4">
      <w:pPr>
        <w:pStyle w:val="Style1"/>
        <w:widowControl/>
        <w:rPr>
          <w:rStyle w:val="FontStyle11"/>
          <w:sz w:val="28"/>
          <w:szCs w:val="28"/>
        </w:rPr>
      </w:pPr>
      <w:r w:rsidRPr="0073550E">
        <w:rPr>
          <w:rStyle w:val="FontStyle11"/>
          <w:sz w:val="28"/>
          <w:szCs w:val="28"/>
        </w:rPr>
        <w:t xml:space="preserve">ГРИБАНОВСКОГО МУНИЦИПАЛЬНОГО РАЙОНА </w:t>
      </w:r>
    </w:p>
    <w:p w:rsidR="007C1CE4" w:rsidRPr="0073550E" w:rsidRDefault="007C1CE4" w:rsidP="007C1CE4">
      <w:pPr>
        <w:pStyle w:val="Style1"/>
        <w:widowControl/>
        <w:rPr>
          <w:rStyle w:val="FontStyle11"/>
          <w:sz w:val="28"/>
          <w:szCs w:val="28"/>
        </w:rPr>
      </w:pPr>
      <w:r w:rsidRPr="0073550E">
        <w:rPr>
          <w:rStyle w:val="FontStyle11"/>
          <w:sz w:val="28"/>
          <w:szCs w:val="28"/>
        </w:rPr>
        <w:t>ВОРОНЕЖСКОЙ ОБЛАСТИ</w:t>
      </w:r>
    </w:p>
    <w:p w:rsidR="007C1CE4" w:rsidRPr="0073550E" w:rsidRDefault="007C1CE4" w:rsidP="007C1CE4">
      <w:pPr>
        <w:pStyle w:val="Style2"/>
        <w:widowControl/>
        <w:spacing w:line="240" w:lineRule="exact"/>
        <w:ind w:left="3254"/>
        <w:jc w:val="both"/>
        <w:rPr>
          <w:sz w:val="28"/>
          <w:szCs w:val="28"/>
        </w:rPr>
      </w:pPr>
    </w:p>
    <w:p w:rsidR="007C1CE4" w:rsidRPr="0073550E" w:rsidRDefault="007C1CE4" w:rsidP="007C1CE4">
      <w:pPr>
        <w:pStyle w:val="Style2"/>
        <w:widowControl/>
        <w:spacing w:before="106"/>
        <w:ind w:left="3254"/>
        <w:jc w:val="both"/>
        <w:rPr>
          <w:rStyle w:val="FontStyle12"/>
          <w:sz w:val="28"/>
          <w:szCs w:val="28"/>
        </w:rPr>
      </w:pPr>
      <w:r w:rsidRPr="0073550E">
        <w:rPr>
          <w:rStyle w:val="FontStyle12"/>
          <w:sz w:val="28"/>
          <w:szCs w:val="28"/>
        </w:rPr>
        <w:t>ПОСТАНОВЛЕНИЕ</w:t>
      </w:r>
    </w:p>
    <w:p w:rsidR="007C1CE4" w:rsidRDefault="007C1CE4" w:rsidP="007C1CE4">
      <w:pPr>
        <w:pStyle w:val="Style3"/>
        <w:widowControl/>
        <w:spacing w:line="240" w:lineRule="auto"/>
        <w:ind w:right="4831"/>
        <w:rPr>
          <w:rStyle w:val="FontStyle15"/>
          <w:sz w:val="28"/>
          <w:szCs w:val="28"/>
        </w:rPr>
      </w:pPr>
    </w:p>
    <w:p w:rsidR="007C1CE4" w:rsidRDefault="007C1CE4" w:rsidP="007C1CE4">
      <w:pPr>
        <w:pStyle w:val="Style3"/>
        <w:widowControl/>
        <w:spacing w:line="240" w:lineRule="auto"/>
        <w:ind w:right="4831"/>
        <w:rPr>
          <w:rStyle w:val="FontStyle15"/>
          <w:sz w:val="28"/>
          <w:szCs w:val="28"/>
        </w:rPr>
      </w:pPr>
    </w:p>
    <w:p w:rsidR="007C1CE4" w:rsidRPr="008F0659" w:rsidRDefault="008F0659" w:rsidP="007C1CE4">
      <w:pPr>
        <w:pStyle w:val="Style3"/>
        <w:widowControl/>
        <w:spacing w:line="240" w:lineRule="auto"/>
        <w:ind w:right="4831"/>
        <w:rPr>
          <w:rStyle w:val="FontStyle15"/>
          <w:b w:val="0"/>
          <w:sz w:val="28"/>
          <w:szCs w:val="28"/>
          <w:u w:val="single"/>
        </w:rPr>
      </w:pPr>
      <w:r>
        <w:rPr>
          <w:rStyle w:val="FontStyle15"/>
          <w:b w:val="0"/>
          <w:sz w:val="28"/>
          <w:szCs w:val="28"/>
          <w:u w:val="single"/>
        </w:rPr>
        <w:t>от 21.02.</w:t>
      </w:r>
      <w:r w:rsidR="007C1CE4" w:rsidRPr="008F0659">
        <w:rPr>
          <w:rStyle w:val="FontStyle15"/>
          <w:b w:val="0"/>
          <w:sz w:val="28"/>
          <w:szCs w:val="28"/>
          <w:u w:val="single"/>
        </w:rPr>
        <w:t xml:space="preserve"> 2014 г.    № </w:t>
      </w:r>
      <w:r w:rsidR="00D44BCB" w:rsidRPr="008F0659">
        <w:rPr>
          <w:rStyle w:val="FontStyle15"/>
          <w:b w:val="0"/>
          <w:sz w:val="28"/>
          <w:szCs w:val="28"/>
          <w:u w:val="single"/>
        </w:rPr>
        <w:t>7</w:t>
      </w:r>
    </w:p>
    <w:p w:rsidR="007C1CE4" w:rsidRPr="008A58E0" w:rsidRDefault="008F0659" w:rsidP="007C1CE4">
      <w:pPr>
        <w:pStyle w:val="Style3"/>
        <w:widowControl/>
        <w:spacing w:line="240" w:lineRule="auto"/>
        <w:ind w:right="4831"/>
        <w:rPr>
          <w:rStyle w:val="FontStyle15"/>
          <w:b w:val="0"/>
          <w:sz w:val="28"/>
          <w:szCs w:val="28"/>
        </w:rPr>
      </w:pPr>
      <w:proofErr w:type="gramStart"/>
      <w:r>
        <w:rPr>
          <w:rStyle w:val="FontStyle15"/>
          <w:b w:val="0"/>
          <w:sz w:val="28"/>
          <w:szCs w:val="28"/>
        </w:rPr>
        <w:t>с</w:t>
      </w:r>
      <w:proofErr w:type="gramEnd"/>
      <w:r>
        <w:rPr>
          <w:rStyle w:val="FontStyle15"/>
          <w:b w:val="0"/>
          <w:sz w:val="28"/>
          <w:szCs w:val="28"/>
        </w:rPr>
        <w:t>. Малая Грибановка</w:t>
      </w:r>
    </w:p>
    <w:p w:rsidR="007C1CE4" w:rsidRDefault="007C1CE4" w:rsidP="007C1CE4">
      <w:pPr>
        <w:spacing w:after="0" w:line="240" w:lineRule="auto"/>
        <w:jc w:val="center"/>
        <w:rPr>
          <w:sz w:val="28"/>
          <w:szCs w:val="28"/>
        </w:rPr>
      </w:pPr>
    </w:p>
    <w:p w:rsidR="007C1CE4" w:rsidRDefault="007C1CE4" w:rsidP="007C1CE4">
      <w:pPr>
        <w:spacing w:after="0" w:line="240" w:lineRule="auto"/>
        <w:ind w:right="4535"/>
        <w:jc w:val="both"/>
        <w:rPr>
          <w:rFonts w:ascii="Times New Roman" w:hAnsi="Times New Roman"/>
          <w:sz w:val="28"/>
          <w:szCs w:val="28"/>
          <w:lang w:eastAsia="en-US"/>
        </w:rPr>
      </w:pPr>
      <w:r>
        <w:rPr>
          <w:rFonts w:ascii="Times New Roman" w:hAnsi="Times New Roman"/>
          <w:sz w:val="28"/>
          <w:szCs w:val="28"/>
          <w:lang w:eastAsia="en-US"/>
        </w:rPr>
        <w:t>Об утверждении Плана мероприятий</w:t>
      </w:r>
    </w:p>
    <w:p w:rsidR="007C1CE4" w:rsidRDefault="007C1CE4" w:rsidP="007C1CE4">
      <w:pPr>
        <w:spacing w:after="0" w:line="240" w:lineRule="auto"/>
        <w:ind w:right="4535"/>
        <w:jc w:val="both"/>
        <w:rPr>
          <w:rFonts w:ascii="Times New Roman" w:hAnsi="Times New Roman"/>
          <w:sz w:val="28"/>
          <w:szCs w:val="28"/>
          <w:lang w:eastAsia="en-US"/>
        </w:rPr>
      </w:pPr>
      <w:r>
        <w:rPr>
          <w:rFonts w:ascii="Times New Roman" w:hAnsi="Times New Roman"/>
          <w:sz w:val="28"/>
          <w:szCs w:val="28"/>
          <w:lang w:eastAsia="en-US"/>
        </w:rPr>
        <w:t>(«дорожная карта») «Изменения в отраслях социальной сферы, направленные на повышение эффективно</w:t>
      </w:r>
      <w:r w:rsidR="008F0659">
        <w:rPr>
          <w:rFonts w:ascii="Times New Roman" w:hAnsi="Times New Roman"/>
          <w:sz w:val="28"/>
          <w:szCs w:val="28"/>
          <w:lang w:eastAsia="en-US"/>
        </w:rPr>
        <w:t>сти сферы культуры в Малогрибановском</w:t>
      </w:r>
      <w:r>
        <w:rPr>
          <w:rFonts w:ascii="Times New Roman" w:hAnsi="Times New Roman"/>
          <w:sz w:val="28"/>
          <w:szCs w:val="28"/>
          <w:lang w:eastAsia="en-US"/>
        </w:rPr>
        <w:t xml:space="preserve"> сельском поселении»</w:t>
      </w:r>
    </w:p>
    <w:p w:rsidR="007C1CE4" w:rsidRDefault="007C1CE4" w:rsidP="007C1CE4">
      <w:pPr>
        <w:spacing w:after="0" w:line="240" w:lineRule="auto"/>
        <w:jc w:val="center"/>
        <w:rPr>
          <w:rFonts w:ascii="Times New Roman" w:hAnsi="Times New Roman"/>
          <w:b/>
          <w:sz w:val="28"/>
          <w:szCs w:val="28"/>
          <w:lang w:eastAsia="en-US"/>
        </w:rPr>
      </w:pPr>
    </w:p>
    <w:p w:rsidR="007C1CE4" w:rsidRPr="00BC5A2B" w:rsidRDefault="007C1CE4" w:rsidP="007C1CE4">
      <w:pPr>
        <w:spacing w:after="0" w:line="240" w:lineRule="auto"/>
        <w:ind w:firstLine="708"/>
        <w:jc w:val="both"/>
        <w:rPr>
          <w:rFonts w:ascii="Times New Roman" w:hAnsi="Times New Roman"/>
          <w:sz w:val="28"/>
          <w:szCs w:val="28"/>
          <w:lang w:eastAsia="en-US"/>
        </w:rPr>
      </w:pPr>
      <w:proofErr w:type="gramStart"/>
      <w:r w:rsidRPr="00BC5A2B">
        <w:rPr>
          <w:rFonts w:ascii="Times New Roman" w:hAnsi="Times New Roman"/>
          <w:sz w:val="28"/>
          <w:szCs w:val="28"/>
          <w:lang w:eastAsia="en-US"/>
        </w:rPr>
        <w:t xml:space="preserve">В соответствии с Распоряжением Правительства Воронежской области </w:t>
      </w:r>
      <w:r w:rsidRPr="00BC5A2B">
        <w:rPr>
          <w:rFonts w:ascii="Times New Roman" w:eastAsia="Calibri" w:hAnsi="Times New Roman"/>
          <w:sz w:val="28"/>
          <w:szCs w:val="28"/>
          <w:lang w:eastAsia="en-US"/>
        </w:rPr>
        <w:t xml:space="preserve">от 28 февраля 2013 г. N 119-р </w:t>
      </w:r>
      <w:r w:rsidRPr="00BC5A2B">
        <w:rPr>
          <w:rFonts w:ascii="Times New Roman" w:hAnsi="Times New Roman"/>
          <w:sz w:val="28"/>
          <w:szCs w:val="28"/>
          <w:lang w:eastAsia="en-US"/>
        </w:rP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Воронежской области», </w:t>
      </w:r>
      <w:r w:rsidRPr="00561A5E">
        <w:rPr>
          <w:rFonts w:ascii="Times New Roman" w:hAnsi="Times New Roman"/>
          <w:sz w:val="28"/>
          <w:szCs w:val="28"/>
          <w:lang w:eastAsia="en-US"/>
        </w:rPr>
        <w:t>Постановлени</w:t>
      </w:r>
      <w:r>
        <w:rPr>
          <w:rFonts w:ascii="Times New Roman" w:hAnsi="Times New Roman"/>
          <w:sz w:val="28"/>
          <w:szCs w:val="28"/>
          <w:lang w:eastAsia="en-US"/>
        </w:rPr>
        <w:t>ем</w:t>
      </w:r>
      <w:r w:rsidRPr="00561A5E">
        <w:rPr>
          <w:rFonts w:ascii="Times New Roman" w:hAnsi="Times New Roman"/>
          <w:sz w:val="28"/>
          <w:szCs w:val="28"/>
          <w:lang w:eastAsia="en-US"/>
        </w:rPr>
        <w:t xml:space="preserve"> администрации Грибановского муниципального района от 18.04.2013г. № 272 «Об утверждении Плана мероприятий («дорожная карта») «Изменения в отраслях социальной сферы, направленные на повышение эффективности сферы культуры</w:t>
      </w:r>
      <w:proofErr w:type="gramEnd"/>
      <w:r w:rsidRPr="00561A5E">
        <w:rPr>
          <w:rFonts w:ascii="Times New Roman" w:hAnsi="Times New Roman"/>
          <w:sz w:val="28"/>
          <w:szCs w:val="28"/>
          <w:lang w:eastAsia="en-US"/>
        </w:rPr>
        <w:t xml:space="preserve"> в Грибановском муниципальном районе»,</w:t>
      </w:r>
      <w:r w:rsidR="008F0659">
        <w:rPr>
          <w:rFonts w:ascii="Times New Roman" w:hAnsi="Times New Roman"/>
          <w:sz w:val="28"/>
          <w:szCs w:val="28"/>
          <w:lang w:eastAsia="en-US"/>
        </w:rPr>
        <w:t xml:space="preserve"> администрация Малогрибановского </w:t>
      </w:r>
      <w:r w:rsidRPr="00BC5A2B">
        <w:rPr>
          <w:rFonts w:ascii="Times New Roman" w:hAnsi="Times New Roman"/>
          <w:sz w:val="28"/>
          <w:szCs w:val="28"/>
          <w:lang w:eastAsia="en-US"/>
        </w:rPr>
        <w:t xml:space="preserve"> сельского поселения,</w:t>
      </w:r>
    </w:p>
    <w:p w:rsidR="007C1CE4" w:rsidRPr="00BC5A2B" w:rsidRDefault="007C1CE4" w:rsidP="007C1CE4">
      <w:pPr>
        <w:spacing w:after="0" w:line="240" w:lineRule="auto"/>
        <w:rPr>
          <w:rFonts w:ascii="Times New Roman" w:hAnsi="Times New Roman"/>
          <w:sz w:val="28"/>
          <w:szCs w:val="28"/>
          <w:lang w:eastAsia="en-US"/>
        </w:rPr>
      </w:pPr>
    </w:p>
    <w:p w:rsidR="007C1CE4" w:rsidRDefault="007C1CE4" w:rsidP="007C1CE4">
      <w:pPr>
        <w:spacing w:after="0" w:line="240" w:lineRule="auto"/>
        <w:jc w:val="center"/>
        <w:rPr>
          <w:rFonts w:ascii="Times New Roman" w:hAnsi="Times New Roman"/>
          <w:b/>
          <w:sz w:val="28"/>
          <w:szCs w:val="28"/>
          <w:lang w:eastAsia="en-US"/>
        </w:rPr>
      </w:pPr>
      <w:r>
        <w:rPr>
          <w:rFonts w:ascii="Times New Roman" w:hAnsi="Times New Roman"/>
          <w:sz w:val="28"/>
          <w:szCs w:val="28"/>
          <w:lang w:eastAsia="en-US"/>
        </w:rPr>
        <w:t>ПОСТАНОВЛЯЕТ:</w:t>
      </w:r>
    </w:p>
    <w:p w:rsidR="007C1CE4" w:rsidRDefault="007C1CE4" w:rsidP="007C1CE4">
      <w:pPr>
        <w:numPr>
          <w:ilvl w:val="0"/>
          <w:numId w:val="1"/>
        </w:numPr>
        <w:spacing w:after="0" w:line="240" w:lineRule="auto"/>
        <w:ind w:left="0" w:firstLine="284"/>
        <w:jc w:val="both"/>
        <w:rPr>
          <w:rFonts w:ascii="Times New Roman" w:hAnsi="Times New Roman"/>
          <w:sz w:val="28"/>
          <w:szCs w:val="28"/>
          <w:lang w:eastAsia="en-US"/>
        </w:rPr>
      </w:pPr>
      <w:r>
        <w:rPr>
          <w:rFonts w:ascii="Times New Roman" w:hAnsi="Times New Roman"/>
          <w:sz w:val="28"/>
          <w:szCs w:val="28"/>
          <w:lang w:eastAsia="en-US"/>
        </w:rPr>
        <w:t>Утвердить прилагаемый план мероприятий («дорожную карту») «Изменения в отраслях социальной сферы, направленные на повышение эффективност</w:t>
      </w:r>
      <w:r w:rsidR="008F0659">
        <w:rPr>
          <w:rFonts w:ascii="Times New Roman" w:hAnsi="Times New Roman"/>
          <w:sz w:val="28"/>
          <w:szCs w:val="28"/>
          <w:lang w:eastAsia="en-US"/>
        </w:rPr>
        <w:t xml:space="preserve">и сферы культуры в Малогрибановском </w:t>
      </w:r>
      <w:r>
        <w:rPr>
          <w:rFonts w:ascii="Times New Roman" w:hAnsi="Times New Roman"/>
          <w:sz w:val="28"/>
          <w:szCs w:val="28"/>
          <w:lang w:eastAsia="en-US"/>
        </w:rPr>
        <w:t xml:space="preserve"> сельском поселении».</w:t>
      </w:r>
    </w:p>
    <w:p w:rsidR="007C1CE4" w:rsidRDefault="007C1CE4" w:rsidP="007C1CE4">
      <w:pPr>
        <w:numPr>
          <w:ilvl w:val="0"/>
          <w:numId w:val="1"/>
        </w:numPr>
        <w:spacing w:after="0" w:line="240" w:lineRule="auto"/>
        <w:ind w:left="0" w:firstLine="284"/>
        <w:jc w:val="both"/>
        <w:rPr>
          <w:rFonts w:ascii="Times New Roman" w:hAnsi="Times New Roman"/>
          <w:sz w:val="28"/>
          <w:szCs w:val="28"/>
          <w:lang w:eastAsia="en-US"/>
        </w:rPr>
      </w:pPr>
      <w:r>
        <w:rPr>
          <w:rFonts w:ascii="Times New Roman" w:hAnsi="Times New Roman"/>
          <w:sz w:val="28"/>
          <w:szCs w:val="28"/>
          <w:lang w:eastAsia="en-US"/>
        </w:rPr>
        <w:t xml:space="preserve">Рекомендовать </w:t>
      </w:r>
      <w:r w:rsidR="008F0659">
        <w:rPr>
          <w:rFonts w:ascii="Times New Roman" w:hAnsi="Times New Roman"/>
          <w:sz w:val="28"/>
          <w:szCs w:val="28"/>
          <w:lang w:eastAsia="en-US"/>
        </w:rPr>
        <w:t xml:space="preserve">директору МКУК  «Малогрибановский СДК» </w:t>
      </w:r>
      <w:r>
        <w:rPr>
          <w:rFonts w:ascii="Times New Roman" w:hAnsi="Times New Roman"/>
          <w:sz w:val="28"/>
          <w:szCs w:val="28"/>
          <w:lang w:eastAsia="en-US"/>
        </w:rPr>
        <w:t xml:space="preserve"> принять аналогичный приказ по утверждению плана мероприятий.</w:t>
      </w:r>
    </w:p>
    <w:p w:rsidR="007C1CE4" w:rsidRDefault="007C1CE4" w:rsidP="007C1CE4">
      <w:pPr>
        <w:numPr>
          <w:ilvl w:val="0"/>
          <w:numId w:val="1"/>
        </w:numPr>
        <w:spacing w:after="0" w:line="240" w:lineRule="auto"/>
        <w:ind w:left="0" w:firstLine="284"/>
        <w:jc w:val="both"/>
        <w:rPr>
          <w:rFonts w:ascii="Times New Roman" w:hAnsi="Times New Roman"/>
          <w:sz w:val="28"/>
          <w:szCs w:val="28"/>
          <w:lang w:eastAsia="en-US"/>
        </w:rPr>
      </w:pPr>
      <w:proofErr w:type="gramStart"/>
      <w:r>
        <w:rPr>
          <w:rFonts w:ascii="Times New Roman" w:hAnsi="Times New Roman"/>
          <w:sz w:val="28"/>
          <w:szCs w:val="28"/>
          <w:lang w:eastAsia="en-US"/>
        </w:rPr>
        <w:t xml:space="preserve">Контроль </w:t>
      </w:r>
      <w:r w:rsidR="008F0659">
        <w:rPr>
          <w:rFonts w:ascii="Times New Roman" w:hAnsi="Times New Roman"/>
          <w:sz w:val="28"/>
          <w:szCs w:val="28"/>
          <w:lang w:eastAsia="en-US"/>
        </w:rPr>
        <w:t xml:space="preserve"> </w:t>
      </w:r>
      <w:r>
        <w:rPr>
          <w:rFonts w:ascii="Times New Roman" w:hAnsi="Times New Roman"/>
          <w:sz w:val="28"/>
          <w:szCs w:val="28"/>
          <w:lang w:eastAsia="en-US"/>
        </w:rPr>
        <w:t>за</w:t>
      </w:r>
      <w:proofErr w:type="gramEnd"/>
      <w:r>
        <w:rPr>
          <w:rFonts w:ascii="Times New Roman" w:hAnsi="Times New Roman"/>
          <w:sz w:val="28"/>
          <w:szCs w:val="28"/>
          <w:lang w:eastAsia="en-US"/>
        </w:rPr>
        <w:t xml:space="preserve"> выполнением постановления оставляю за собой.</w:t>
      </w:r>
    </w:p>
    <w:p w:rsidR="007C1CE4" w:rsidRDefault="007C1CE4" w:rsidP="007C1CE4">
      <w:pPr>
        <w:spacing w:after="0" w:line="240" w:lineRule="auto"/>
        <w:ind w:left="720"/>
        <w:rPr>
          <w:rFonts w:ascii="Times New Roman" w:hAnsi="Times New Roman"/>
          <w:sz w:val="28"/>
          <w:szCs w:val="28"/>
          <w:lang w:eastAsia="en-US"/>
        </w:rPr>
      </w:pPr>
    </w:p>
    <w:p w:rsidR="008F0659" w:rsidRDefault="008F0659" w:rsidP="007C1CE4">
      <w:pPr>
        <w:spacing w:after="0" w:line="240" w:lineRule="auto"/>
        <w:ind w:left="720" w:hanging="720"/>
        <w:rPr>
          <w:rFonts w:ascii="Times New Roman" w:hAnsi="Times New Roman"/>
          <w:sz w:val="28"/>
          <w:szCs w:val="28"/>
          <w:lang w:eastAsia="en-US"/>
        </w:rPr>
      </w:pPr>
    </w:p>
    <w:p w:rsidR="008F0659" w:rsidRDefault="008F0659" w:rsidP="007C1CE4">
      <w:pPr>
        <w:spacing w:after="0" w:line="240" w:lineRule="auto"/>
        <w:ind w:left="720" w:hanging="720"/>
        <w:rPr>
          <w:rFonts w:ascii="Times New Roman" w:hAnsi="Times New Roman"/>
          <w:sz w:val="28"/>
          <w:szCs w:val="28"/>
          <w:lang w:eastAsia="en-US"/>
        </w:rPr>
      </w:pPr>
    </w:p>
    <w:p w:rsidR="007C1CE4" w:rsidRDefault="008F0659" w:rsidP="007C1CE4">
      <w:pPr>
        <w:spacing w:after="0" w:line="240" w:lineRule="auto"/>
        <w:ind w:left="720" w:hanging="720"/>
        <w:rPr>
          <w:rFonts w:ascii="Times New Roman" w:hAnsi="Times New Roman"/>
          <w:sz w:val="28"/>
          <w:szCs w:val="28"/>
          <w:lang w:eastAsia="en-US"/>
        </w:rPr>
      </w:pPr>
      <w:r>
        <w:rPr>
          <w:rFonts w:ascii="Times New Roman" w:hAnsi="Times New Roman"/>
          <w:sz w:val="28"/>
          <w:szCs w:val="28"/>
          <w:lang w:eastAsia="en-US"/>
        </w:rPr>
        <w:t xml:space="preserve">Глава </w:t>
      </w:r>
      <w:r w:rsidR="007C1CE4">
        <w:rPr>
          <w:rFonts w:ascii="Times New Roman" w:hAnsi="Times New Roman"/>
          <w:sz w:val="28"/>
          <w:szCs w:val="28"/>
          <w:lang w:eastAsia="en-US"/>
        </w:rPr>
        <w:t xml:space="preserve"> сельского поселения             </w:t>
      </w:r>
      <w:r>
        <w:rPr>
          <w:rFonts w:ascii="Times New Roman" w:hAnsi="Times New Roman"/>
          <w:sz w:val="28"/>
          <w:szCs w:val="28"/>
          <w:lang w:eastAsia="en-US"/>
        </w:rPr>
        <w:t xml:space="preserve">                          Л.А.Мельникова</w:t>
      </w:r>
    </w:p>
    <w:p w:rsidR="007C1CE4" w:rsidRDefault="007C1CE4" w:rsidP="007C1CE4">
      <w:pPr>
        <w:spacing w:after="0" w:line="240" w:lineRule="auto"/>
        <w:ind w:left="720"/>
        <w:rPr>
          <w:sz w:val="28"/>
          <w:szCs w:val="28"/>
          <w:lang w:eastAsia="en-US"/>
        </w:rPr>
      </w:pPr>
    </w:p>
    <w:p w:rsidR="007C1CE4" w:rsidRDefault="007C1CE4" w:rsidP="007C1CE4">
      <w:pPr>
        <w:pStyle w:val="Style12"/>
        <w:widowControl/>
        <w:spacing w:line="240" w:lineRule="auto"/>
        <w:jc w:val="left"/>
      </w:pPr>
    </w:p>
    <w:p w:rsidR="007C1CE4" w:rsidRDefault="007C1CE4" w:rsidP="007C1CE4">
      <w:pPr>
        <w:pStyle w:val="Style12"/>
        <w:widowControl/>
        <w:spacing w:line="240" w:lineRule="auto"/>
        <w:ind w:left="-1701" w:firstLine="1701"/>
        <w:jc w:val="right"/>
        <w:rPr>
          <w:rStyle w:val="FontStyle30"/>
        </w:rPr>
      </w:pPr>
    </w:p>
    <w:p w:rsidR="007C1CE4" w:rsidRDefault="007C1CE4" w:rsidP="007C1CE4">
      <w:pPr>
        <w:pStyle w:val="Style12"/>
        <w:widowControl/>
        <w:spacing w:line="240" w:lineRule="auto"/>
        <w:ind w:left="-1701" w:firstLine="1701"/>
        <w:jc w:val="right"/>
        <w:rPr>
          <w:rStyle w:val="FontStyle30"/>
        </w:rPr>
      </w:pPr>
    </w:p>
    <w:p w:rsidR="007C1CE4" w:rsidRDefault="007C1CE4" w:rsidP="007C1CE4">
      <w:pPr>
        <w:pStyle w:val="Style12"/>
        <w:widowControl/>
        <w:spacing w:line="240" w:lineRule="auto"/>
        <w:ind w:left="-1701" w:firstLine="1701"/>
        <w:jc w:val="right"/>
        <w:rPr>
          <w:rStyle w:val="FontStyle30"/>
        </w:rPr>
      </w:pPr>
    </w:p>
    <w:p w:rsidR="007C1CE4" w:rsidRDefault="007C1CE4" w:rsidP="007C1CE4">
      <w:pPr>
        <w:pStyle w:val="Style12"/>
        <w:widowControl/>
        <w:spacing w:line="240" w:lineRule="auto"/>
        <w:ind w:left="-1701" w:firstLine="1701"/>
        <w:jc w:val="right"/>
        <w:rPr>
          <w:rStyle w:val="FontStyle30"/>
        </w:rPr>
      </w:pPr>
    </w:p>
    <w:p w:rsidR="007C1CE4" w:rsidRDefault="007C1CE4" w:rsidP="007C1CE4">
      <w:pPr>
        <w:pStyle w:val="Style12"/>
        <w:widowControl/>
        <w:spacing w:line="240" w:lineRule="auto"/>
        <w:ind w:left="-1701" w:firstLine="1701"/>
        <w:jc w:val="right"/>
        <w:rPr>
          <w:rStyle w:val="FontStyle30"/>
        </w:rPr>
      </w:pPr>
    </w:p>
    <w:p w:rsidR="007C1CE4" w:rsidRDefault="007C1CE4" w:rsidP="007C1CE4">
      <w:pPr>
        <w:pStyle w:val="Style12"/>
        <w:widowControl/>
        <w:spacing w:line="240" w:lineRule="auto"/>
        <w:ind w:left="-1701" w:firstLine="1701"/>
        <w:jc w:val="right"/>
        <w:rPr>
          <w:rStyle w:val="FontStyle30"/>
        </w:rPr>
      </w:pPr>
      <w:r>
        <w:rPr>
          <w:rStyle w:val="FontStyle30"/>
        </w:rPr>
        <w:t>Приложение</w:t>
      </w:r>
    </w:p>
    <w:p w:rsidR="007C1CE4" w:rsidRDefault="007C1CE4" w:rsidP="007C1CE4">
      <w:pPr>
        <w:pStyle w:val="Style12"/>
        <w:widowControl/>
        <w:spacing w:line="240" w:lineRule="auto"/>
        <w:ind w:left="-1701" w:firstLine="1701"/>
        <w:jc w:val="right"/>
        <w:rPr>
          <w:rStyle w:val="FontStyle30"/>
        </w:rPr>
      </w:pPr>
      <w:r>
        <w:rPr>
          <w:rStyle w:val="FontStyle30"/>
        </w:rPr>
        <w:t>к постановлению администрации</w:t>
      </w:r>
    </w:p>
    <w:p w:rsidR="007C1CE4" w:rsidRDefault="008F0659" w:rsidP="007C1CE4">
      <w:pPr>
        <w:pStyle w:val="Style12"/>
        <w:widowControl/>
        <w:spacing w:line="240" w:lineRule="auto"/>
        <w:ind w:left="-1701" w:firstLine="1701"/>
        <w:jc w:val="right"/>
        <w:rPr>
          <w:rStyle w:val="FontStyle30"/>
        </w:rPr>
      </w:pPr>
      <w:r>
        <w:rPr>
          <w:rStyle w:val="FontStyle30"/>
        </w:rPr>
        <w:t xml:space="preserve">Малогрибановского </w:t>
      </w:r>
      <w:r w:rsidR="007C1CE4">
        <w:rPr>
          <w:rStyle w:val="FontStyle30"/>
        </w:rPr>
        <w:t xml:space="preserve"> сельского поселения</w:t>
      </w:r>
    </w:p>
    <w:p w:rsidR="007C1CE4" w:rsidRDefault="008F0659" w:rsidP="007C1CE4">
      <w:pPr>
        <w:pStyle w:val="Style12"/>
        <w:widowControl/>
        <w:spacing w:line="240" w:lineRule="auto"/>
        <w:ind w:left="-1701" w:firstLine="1701"/>
        <w:jc w:val="right"/>
        <w:rPr>
          <w:rStyle w:val="FontStyle30"/>
        </w:rPr>
      </w:pPr>
      <w:r>
        <w:rPr>
          <w:rStyle w:val="FontStyle30"/>
        </w:rPr>
        <w:t>от  21.02.2014 г   № 7</w:t>
      </w:r>
    </w:p>
    <w:p w:rsidR="007C1CE4" w:rsidRDefault="007C1CE4" w:rsidP="007C1CE4">
      <w:pPr>
        <w:pStyle w:val="Style12"/>
        <w:widowControl/>
        <w:spacing w:line="240" w:lineRule="auto"/>
        <w:ind w:left="-1701" w:firstLine="1701"/>
        <w:jc w:val="right"/>
        <w:rPr>
          <w:rStyle w:val="FontStyle30"/>
        </w:rPr>
      </w:pPr>
    </w:p>
    <w:p w:rsidR="007C1CE4" w:rsidRDefault="007C1CE4" w:rsidP="007C1CE4">
      <w:pPr>
        <w:pStyle w:val="Style12"/>
        <w:widowControl/>
        <w:spacing w:line="240" w:lineRule="auto"/>
        <w:ind w:left="-1701" w:firstLine="1701"/>
        <w:jc w:val="center"/>
        <w:rPr>
          <w:rStyle w:val="FontStyle30"/>
          <w:b/>
        </w:rPr>
      </w:pPr>
      <w:r>
        <w:rPr>
          <w:rStyle w:val="FontStyle30"/>
          <w:b/>
        </w:rPr>
        <w:t>ПЛАН</w:t>
      </w:r>
    </w:p>
    <w:p w:rsidR="007C1CE4" w:rsidRDefault="007C1CE4" w:rsidP="007C1CE4">
      <w:pPr>
        <w:pStyle w:val="Style12"/>
        <w:widowControl/>
        <w:spacing w:line="240" w:lineRule="auto"/>
        <w:ind w:left="662"/>
        <w:jc w:val="center"/>
        <w:rPr>
          <w:rStyle w:val="FontStyle30"/>
          <w:b/>
        </w:rPr>
      </w:pPr>
      <w:r>
        <w:rPr>
          <w:rStyle w:val="FontStyle30"/>
          <w:b/>
        </w:rPr>
        <w:t>мероприятий («дорожная карта»)</w:t>
      </w:r>
    </w:p>
    <w:p w:rsidR="007C1CE4" w:rsidRDefault="007C1CE4" w:rsidP="007C1CE4">
      <w:pPr>
        <w:pStyle w:val="Style12"/>
        <w:widowControl/>
        <w:spacing w:line="240" w:lineRule="auto"/>
        <w:ind w:left="662"/>
        <w:jc w:val="center"/>
        <w:rPr>
          <w:rStyle w:val="FontStyle30"/>
          <w:b/>
        </w:rPr>
      </w:pPr>
      <w:r w:rsidRPr="00CF6F1C">
        <w:rPr>
          <w:rStyle w:val="FontStyle30"/>
          <w:b/>
        </w:rPr>
        <w:t>«Изменения</w:t>
      </w:r>
      <w:r>
        <w:rPr>
          <w:rStyle w:val="FontStyle30"/>
          <w:b/>
        </w:rPr>
        <w:t xml:space="preserve"> в отраслях социальной сферы, направленные на повышение эффективно</w:t>
      </w:r>
      <w:r w:rsidR="008F0659">
        <w:rPr>
          <w:rStyle w:val="FontStyle30"/>
          <w:b/>
        </w:rPr>
        <w:t xml:space="preserve">сти сферы культуры в Малогрибановском </w:t>
      </w:r>
      <w:r>
        <w:rPr>
          <w:rStyle w:val="FontStyle30"/>
          <w:b/>
        </w:rPr>
        <w:t xml:space="preserve"> </w:t>
      </w:r>
      <w:r>
        <w:rPr>
          <w:b/>
          <w:lang w:eastAsia="en-US"/>
        </w:rPr>
        <w:t>сельском поселении</w:t>
      </w:r>
      <w:r>
        <w:rPr>
          <w:rStyle w:val="FontStyle30"/>
          <w:b/>
        </w:rPr>
        <w:t>»</w:t>
      </w:r>
    </w:p>
    <w:p w:rsidR="007C1CE4" w:rsidRDefault="007C1CE4" w:rsidP="007C1CE4">
      <w:pPr>
        <w:pStyle w:val="Style12"/>
        <w:widowControl/>
        <w:spacing w:line="240" w:lineRule="auto"/>
        <w:ind w:left="662"/>
        <w:jc w:val="center"/>
      </w:pPr>
    </w:p>
    <w:p w:rsidR="007C1CE4" w:rsidRDefault="007C1CE4" w:rsidP="007C1CE4">
      <w:pPr>
        <w:pStyle w:val="Style17"/>
        <w:widowControl/>
        <w:spacing w:line="240" w:lineRule="auto"/>
        <w:jc w:val="center"/>
        <w:rPr>
          <w:b/>
        </w:rPr>
      </w:pPr>
      <w:r>
        <w:rPr>
          <w:rStyle w:val="FontStyle30"/>
          <w:b/>
        </w:rPr>
        <w:t>1. Цели разработки «дорожной карты»</w:t>
      </w:r>
    </w:p>
    <w:p w:rsidR="007C1CE4" w:rsidRDefault="007C1CE4" w:rsidP="007C1CE4">
      <w:pPr>
        <w:pStyle w:val="1"/>
        <w:jc w:val="both"/>
        <w:rPr>
          <w:rStyle w:val="FontStyle30"/>
        </w:rPr>
      </w:pPr>
      <w:r>
        <w:rPr>
          <w:rStyle w:val="FontStyle30"/>
        </w:rPr>
        <w:t xml:space="preserve">      Целями плана мероприятий («дорожной карты») «Изменения в отрасли социальной сферы, направленные на повышение эффективности сферы культуры в</w:t>
      </w:r>
      <w:r w:rsidR="008F0659">
        <w:rPr>
          <w:lang w:eastAsia="en-US"/>
        </w:rPr>
        <w:t xml:space="preserve"> Малогрибановском </w:t>
      </w:r>
      <w:r>
        <w:rPr>
          <w:lang w:eastAsia="en-US"/>
        </w:rPr>
        <w:t xml:space="preserve"> сельском поселении</w:t>
      </w:r>
      <w:r>
        <w:rPr>
          <w:rStyle w:val="FontStyle30"/>
        </w:rPr>
        <w:t>» (далее - «дорожная карта») являются:</w:t>
      </w:r>
    </w:p>
    <w:p w:rsidR="007C1CE4" w:rsidRDefault="007C1CE4" w:rsidP="007C1CE4">
      <w:pPr>
        <w:shd w:val="clear" w:color="auto" w:fill="FFFFFF"/>
        <w:tabs>
          <w:tab w:val="left" w:pos="2160"/>
        </w:tabs>
        <w:spacing w:after="0" w:line="240" w:lineRule="auto"/>
        <w:ind w:firstLine="709"/>
        <w:jc w:val="both"/>
        <w:rPr>
          <w:color w:val="000000"/>
          <w:sz w:val="24"/>
          <w:szCs w:val="24"/>
        </w:rPr>
      </w:pPr>
      <w:proofErr w:type="gramStart"/>
      <w:r>
        <w:rPr>
          <w:rFonts w:ascii="Times New Roman" w:hAnsi="Times New Roman"/>
          <w:color w:val="000000"/>
          <w:sz w:val="24"/>
          <w:szCs w:val="24"/>
        </w:rPr>
        <w:t>повышение качест</w:t>
      </w:r>
      <w:r w:rsidR="008F0659">
        <w:rPr>
          <w:rFonts w:ascii="Times New Roman" w:hAnsi="Times New Roman"/>
          <w:color w:val="000000"/>
          <w:sz w:val="24"/>
          <w:szCs w:val="24"/>
        </w:rPr>
        <w:t xml:space="preserve">ва жизни жителей Малогрибановского </w:t>
      </w:r>
      <w:r>
        <w:rPr>
          <w:rFonts w:ascii="Times New Roman" w:hAnsi="Times New Roman"/>
          <w:color w:val="000000"/>
          <w:sz w:val="24"/>
          <w:szCs w:val="24"/>
        </w:rPr>
        <w:t>сельского поселения Грибановского муниципального района Воронежской области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современной молодежи, получения ими качественного дополнительного образования в сфере культуры, самореализации и духовного обогащения творчески активной части населения, полноценного</w:t>
      </w:r>
      <w:proofErr w:type="gramEnd"/>
      <w:r>
        <w:rPr>
          <w:rFonts w:ascii="Times New Roman" w:hAnsi="Times New Roman"/>
          <w:color w:val="000000"/>
          <w:sz w:val="24"/>
          <w:szCs w:val="24"/>
        </w:rPr>
        <w:t xml:space="preserve"> межнационального культурного обмена;</w:t>
      </w:r>
    </w:p>
    <w:p w:rsidR="007C1CE4" w:rsidRDefault="007C1CE4" w:rsidP="007C1CE4">
      <w:pPr>
        <w:shd w:val="clear" w:color="auto" w:fill="FFFFFF"/>
        <w:tabs>
          <w:tab w:val="left" w:pos="216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обеспечение достойной </w:t>
      </w:r>
      <w:proofErr w:type="gramStart"/>
      <w:r>
        <w:rPr>
          <w:rFonts w:ascii="Times New Roman" w:hAnsi="Times New Roman"/>
          <w:color w:val="000000"/>
          <w:sz w:val="24"/>
          <w:szCs w:val="24"/>
        </w:rPr>
        <w:t>оплаты труда работников учреждений культуры</w:t>
      </w:r>
      <w:proofErr w:type="gramEnd"/>
      <w:r>
        <w:rPr>
          <w:rFonts w:ascii="Times New Roman" w:hAnsi="Times New Roman"/>
          <w:color w:val="000000"/>
          <w:sz w:val="24"/>
          <w:szCs w:val="24"/>
        </w:rPr>
        <w:t xml:space="preserve">  как результат повышения качества и количества оказываемых ими муниципальных услуг;</w:t>
      </w:r>
    </w:p>
    <w:p w:rsidR="007C1CE4" w:rsidRDefault="007C1CE4" w:rsidP="007C1CE4">
      <w:pPr>
        <w:shd w:val="clear" w:color="auto" w:fill="FFFFFF"/>
        <w:tabs>
          <w:tab w:val="left" w:pos="1805"/>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развитие и сохранение кадрового потенциала учреждений культуры;</w:t>
      </w:r>
    </w:p>
    <w:p w:rsidR="007C1CE4" w:rsidRDefault="007C1CE4" w:rsidP="007C1CE4">
      <w:pPr>
        <w:shd w:val="clear" w:color="auto" w:fill="FFFFFF"/>
        <w:tabs>
          <w:tab w:val="left" w:pos="1805"/>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повышение престижности и привлекательности профессий в сфере культуры;</w:t>
      </w:r>
    </w:p>
    <w:p w:rsidR="007C1CE4" w:rsidRDefault="007C1CE4" w:rsidP="007C1CE4">
      <w:pPr>
        <w:shd w:val="clear" w:color="auto" w:fill="FFFFFF"/>
        <w:tabs>
          <w:tab w:val="left" w:pos="75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Обеспечение доступа граждан к культурным ценностям и участию в культурной жизни, реализация творческо</w:t>
      </w:r>
      <w:r w:rsidR="008F0659">
        <w:rPr>
          <w:rFonts w:ascii="Times New Roman" w:hAnsi="Times New Roman"/>
          <w:color w:val="000000"/>
          <w:sz w:val="24"/>
          <w:szCs w:val="24"/>
        </w:rPr>
        <w:t xml:space="preserve">го потенциала жителей Малогрибановского </w:t>
      </w:r>
      <w:r>
        <w:rPr>
          <w:rFonts w:ascii="Times New Roman" w:hAnsi="Times New Roman"/>
          <w:color w:val="000000"/>
          <w:sz w:val="24"/>
          <w:szCs w:val="24"/>
        </w:rPr>
        <w:t xml:space="preserve"> сельского поселения Грибановского муниципального района;</w:t>
      </w:r>
    </w:p>
    <w:p w:rsidR="007C1CE4" w:rsidRDefault="007C1CE4" w:rsidP="007C1CE4">
      <w:pPr>
        <w:shd w:val="clear" w:color="auto" w:fill="FFFFFF"/>
        <w:tabs>
          <w:tab w:val="left" w:pos="758"/>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создание благоприятных условий для устойчивого развития сферы культуры.</w:t>
      </w:r>
    </w:p>
    <w:p w:rsidR="007C1CE4" w:rsidRDefault="007C1CE4" w:rsidP="007C1CE4">
      <w:pPr>
        <w:pStyle w:val="1"/>
        <w:ind w:left="284"/>
        <w:rPr>
          <w:rStyle w:val="FontStyle30"/>
        </w:rPr>
      </w:pPr>
    </w:p>
    <w:p w:rsidR="007C1CE4" w:rsidRDefault="007C1CE4" w:rsidP="007C1CE4">
      <w:pPr>
        <w:pStyle w:val="1"/>
        <w:jc w:val="center"/>
        <w:rPr>
          <w:rStyle w:val="FontStyle30"/>
          <w:b/>
        </w:rPr>
      </w:pPr>
      <w:r>
        <w:rPr>
          <w:rStyle w:val="FontStyle30"/>
          <w:b/>
        </w:rPr>
        <w:t>2. Проведение структурных реформ в сфере культуры.</w:t>
      </w:r>
    </w:p>
    <w:p w:rsidR="007C1CE4" w:rsidRDefault="007C1CE4" w:rsidP="007C1CE4">
      <w:pPr>
        <w:pStyle w:val="1"/>
        <w:jc w:val="both"/>
        <w:rPr>
          <w:rStyle w:val="FontStyle30"/>
        </w:rPr>
      </w:pPr>
      <w:r>
        <w:rPr>
          <w:rStyle w:val="FontStyle30"/>
        </w:rPr>
        <w:t xml:space="preserve">          В рамках структурных реформ предусматриваются:</w:t>
      </w:r>
    </w:p>
    <w:p w:rsidR="007C1CE4" w:rsidRDefault="007C1CE4" w:rsidP="007C1CE4">
      <w:pPr>
        <w:pStyle w:val="1"/>
        <w:jc w:val="both"/>
        <w:rPr>
          <w:rStyle w:val="FontStyle30"/>
        </w:rPr>
      </w:pPr>
      <w:r>
        <w:rPr>
          <w:rStyle w:val="FontStyle30"/>
        </w:rPr>
        <w:t xml:space="preserve"> - повышение качества и расширение спектра муниципальных услуг в сфере культуры;</w:t>
      </w:r>
    </w:p>
    <w:p w:rsidR="007C1CE4" w:rsidRDefault="007C1CE4" w:rsidP="007C1CE4">
      <w:pPr>
        <w:pStyle w:val="1"/>
        <w:jc w:val="both"/>
        <w:rPr>
          <w:rStyle w:val="FontStyle30"/>
        </w:rPr>
      </w:pPr>
      <w:r>
        <w:rPr>
          <w:rStyle w:val="FontStyle30"/>
        </w:rPr>
        <w:t xml:space="preserve">  -  обеспечение сохранности и возможности использования действующих объектов культурного наследия, библиотечных фондов;</w:t>
      </w:r>
    </w:p>
    <w:p w:rsidR="007C1CE4" w:rsidRDefault="007C1CE4" w:rsidP="007C1CE4">
      <w:pPr>
        <w:pStyle w:val="1"/>
        <w:jc w:val="both"/>
        <w:rPr>
          <w:rStyle w:val="FontStyle30"/>
        </w:rPr>
      </w:pPr>
      <w:r>
        <w:rPr>
          <w:rStyle w:val="FontStyle30"/>
        </w:rPr>
        <w:t xml:space="preserve"> - обеспечение сохранности и осуществление популяризации многонационального культурного наследия народов России, Воронежской области, </w:t>
      </w:r>
      <w:r w:rsidR="008F0659">
        <w:rPr>
          <w:color w:val="000000"/>
        </w:rPr>
        <w:t xml:space="preserve">Малогрибановского </w:t>
      </w:r>
      <w:r>
        <w:rPr>
          <w:color w:val="000000"/>
        </w:rPr>
        <w:t xml:space="preserve"> сельского поселения </w:t>
      </w:r>
      <w:r>
        <w:rPr>
          <w:rStyle w:val="FontStyle30"/>
        </w:rPr>
        <w:t>Грибановского муниципального района</w:t>
      </w:r>
    </w:p>
    <w:p w:rsidR="007C1CE4" w:rsidRDefault="007C1CE4" w:rsidP="007C1CE4">
      <w:pPr>
        <w:pStyle w:val="1"/>
        <w:jc w:val="both"/>
        <w:rPr>
          <w:rStyle w:val="FontStyle30"/>
        </w:rPr>
      </w:pPr>
      <w:r>
        <w:rPr>
          <w:rStyle w:val="FontStyle30"/>
        </w:rPr>
        <w:t>-  обеспечение равного доступа населения к услугам учреждений культуры, информации и культурным ценностям, включая российское и мировое культурное наследие, современной национальной и мировой культуре, глобальным информационным ресурсам;</w:t>
      </w:r>
    </w:p>
    <w:p w:rsidR="007C1CE4" w:rsidRDefault="007C1CE4" w:rsidP="007C1CE4">
      <w:pPr>
        <w:pStyle w:val="1"/>
        <w:jc w:val="both"/>
        <w:rPr>
          <w:rStyle w:val="FontStyle30"/>
        </w:rPr>
      </w:pPr>
      <w:r>
        <w:rPr>
          <w:rStyle w:val="FontStyle30"/>
        </w:rPr>
        <w:t xml:space="preserve"> - создание условий для повышения качества и конкурентоспособности услуг, предоставляемых муниципальными учреждениями культуры </w:t>
      </w:r>
      <w:r w:rsidR="008F0659">
        <w:rPr>
          <w:lang w:eastAsia="en-US"/>
        </w:rPr>
        <w:t xml:space="preserve">Малогрибановского </w:t>
      </w:r>
      <w:r>
        <w:rPr>
          <w:lang w:eastAsia="en-US"/>
        </w:rPr>
        <w:t xml:space="preserve"> </w:t>
      </w:r>
      <w:r>
        <w:rPr>
          <w:lang w:eastAsia="en-US"/>
        </w:rPr>
        <w:lastRenderedPageBreak/>
        <w:t>сельского поселения</w:t>
      </w:r>
      <w:r>
        <w:rPr>
          <w:rStyle w:val="FontStyle30"/>
        </w:rPr>
        <w:t>;</w:t>
      </w:r>
    </w:p>
    <w:p w:rsidR="007C1CE4" w:rsidRDefault="007C1CE4" w:rsidP="007C1CE4">
      <w:pPr>
        <w:pStyle w:val="1"/>
        <w:jc w:val="both"/>
        <w:rPr>
          <w:rStyle w:val="FontStyle30"/>
        </w:rPr>
      </w:pPr>
      <w:r>
        <w:rPr>
          <w:rStyle w:val="FontStyle30"/>
        </w:rPr>
        <w:t xml:space="preserve">    - создание условий для творческо</w:t>
      </w:r>
      <w:r w:rsidR="008F0659">
        <w:rPr>
          <w:rStyle w:val="FontStyle30"/>
        </w:rPr>
        <w:t xml:space="preserve">й самореализации жителей Малогрибановского </w:t>
      </w:r>
      <w:r>
        <w:rPr>
          <w:rStyle w:val="FontStyle30"/>
        </w:rPr>
        <w:t xml:space="preserve"> сельского поселения Грибановского муниципального района Воронежской области;</w:t>
      </w:r>
    </w:p>
    <w:p w:rsidR="007C1CE4" w:rsidRDefault="007C1CE4" w:rsidP="007C1CE4">
      <w:pPr>
        <w:pStyle w:val="1"/>
        <w:jc w:val="both"/>
        <w:rPr>
          <w:rStyle w:val="FontStyle30"/>
        </w:rPr>
      </w:pPr>
      <w:r>
        <w:rPr>
          <w:rStyle w:val="FontStyle30"/>
        </w:rPr>
        <w:t xml:space="preserve">     - вовлечение населения в создание и продвижение культурного продукта посредством участия в самодеятельных и народных коллективах;</w:t>
      </w:r>
    </w:p>
    <w:p w:rsidR="007C1CE4" w:rsidRDefault="007C1CE4" w:rsidP="007C1CE4">
      <w:pPr>
        <w:pStyle w:val="1"/>
        <w:jc w:val="both"/>
      </w:pPr>
      <w:r>
        <w:rPr>
          <w:rStyle w:val="FontStyle30"/>
        </w:rPr>
        <w:t xml:space="preserve">    - участие сферы культуры в формировании комфортной</w:t>
      </w:r>
      <w:r w:rsidR="008F0659">
        <w:rPr>
          <w:rStyle w:val="FontStyle30"/>
        </w:rPr>
        <w:t xml:space="preserve"> среды жизнедеятельности Малогрибановского </w:t>
      </w:r>
      <w:r>
        <w:rPr>
          <w:rStyle w:val="FontStyle30"/>
        </w:rPr>
        <w:t xml:space="preserve"> сельского поселения Грибановского муниципального района Воронежской области, в том числе проведение праздников.</w:t>
      </w:r>
    </w:p>
    <w:p w:rsidR="007C1CE4" w:rsidRDefault="007C1CE4" w:rsidP="007C1CE4">
      <w:pPr>
        <w:pStyle w:val="Style12"/>
        <w:widowControl/>
        <w:spacing w:line="240" w:lineRule="auto"/>
        <w:ind w:left="1786" w:right="1786"/>
        <w:rPr>
          <w:rStyle w:val="FontStyle30"/>
        </w:rPr>
      </w:pPr>
    </w:p>
    <w:p w:rsidR="007C1CE4" w:rsidRDefault="007C1CE4" w:rsidP="007C1CE4">
      <w:pPr>
        <w:pStyle w:val="1"/>
        <w:jc w:val="center"/>
        <w:rPr>
          <w:b/>
        </w:rPr>
      </w:pPr>
      <w:r>
        <w:rPr>
          <w:rStyle w:val="FontStyle30"/>
          <w:b/>
        </w:rPr>
        <w:t xml:space="preserve">3. Целевые показатели (индикаторы) развития сферы культуры </w:t>
      </w:r>
      <w:r w:rsidR="008F0659">
        <w:rPr>
          <w:b/>
          <w:lang w:eastAsia="en-US"/>
        </w:rPr>
        <w:t xml:space="preserve">Малогрибановского </w:t>
      </w:r>
      <w:r>
        <w:rPr>
          <w:b/>
          <w:lang w:eastAsia="en-US"/>
        </w:rPr>
        <w:t>сельского поселения</w:t>
      </w:r>
      <w:r>
        <w:rPr>
          <w:rStyle w:val="FontStyle30"/>
          <w:b/>
        </w:rPr>
        <w:t xml:space="preserve"> и меры, обеспечивающие их достижение</w:t>
      </w:r>
    </w:p>
    <w:p w:rsidR="007C1CE4" w:rsidRDefault="007C1CE4" w:rsidP="007C1CE4">
      <w:pPr>
        <w:pStyle w:val="1"/>
        <w:jc w:val="both"/>
        <w:rPr>
          <w:rStyle w:val="FontStyle30"/>
        </w:rPr>
      </w:pPr>
      <w:r>
        <w:rPr>
          <w:rStyle w:val="FontStyle30"/>
        </w:rPr>
        <w:t xml:space="preserve">    1. С ростом эффективности и качества оказываемых услуг будут достигнуты следующие целевые показатели (индикаторы):</w:t>
      </w:r>
    </w:p>
    <w:p w:rsidR="007C1CE4" w:rsidRDefault="007C1CE4" w:rsidP="007C1CE4">
      <w:pPr>
        <w:pStyle w:val="1"/>
        <w:ind w:firstLine="708"/>
        <w:jc w:val="both"/>
        <w:rPr>
          <w:rStyle w:val="FontStyle30"/>
        </w:rPr>
      </w:pPr>
      <w:r>
        <w:rPr>
          <w:rStyle w:val="FontStyle30"/>
        </w:rPr>
        <w:t>1) Увеличение численности участников культурно-досуговых мероприятий (по сравнению с предыдущим годом):</w:t>
      </w:r>
    </w:p>
    <w:p w:rsidR="007C1CE4" w:rsidRDefault="007C1CE4" w:rsidP="007C1CE4">
      <w:pPr>
        <w:pStyle w:val="1"/>
        <w:jc w:val="both"/>
        <w:rPr>
          <w:rStyle w:val="FontStyle30"/>
          <w:u w:val="single"/>
        </w:rPr>
      </w:pPr>
      <w:r>
        <w:rPr>
          <w:rStyle w:val="FontStyle30"/>
        </w:rPr>
        <w:tab/>
        <w:t xml:space="preserve">                                                                                                                                   </w:t>
      </w:r>
      <w:r>
        <w:rPr>
          <w:rStyle w:val="FontStyle30"/>
          <w:u w:val="single"/>
        </w:rPr>
        <w:t>(процентов)</w:t>
      </w:r>
    </w:p>
    <w:tbl>
      <w:tblPr>
        <w:tblW w:w="10032" w:type="dxa"/>
        <w:tblInd w:w="40" w:type="dxa"/>
        <w:tblLayout w:type="fixed"/>
        <w:tblCellMar>
          <w:left w:w="40" w:type="dxa"/>
          <w:right w:w="40" w:type="dxa"/>
        </w:tblCellMar>
        <w:tblLook w:val="04A0" w:firstRow="1" w:lastRow="0" w:firstColumn="1" w:lastColumn="0" w:noHBand="0" w:noVBand="1"/>
      </w:tblPr>
      <w:tblGrid>
        <w:gridCol w:w="1461"/>
        <w:gridCol w:w="1460"/>
        <w:gridCol w:w="1460"/>
        <w:gridCol w:w="1460"/>
        <w:gridCol w:w="1460"/>
        <w:gridCol w:w="1460"/>
        <w:gridCol w:w="1271"/>
      </w:tblGrid>
      <w:tr w:rsidR="007C1CE4" w:rsidRPr="009315C3" w:rsidTr="00A02821">
        <w:trPr>
          <w:trHeight w:val="419"/>
        </w:trPr>
        <w:tc>
          <w:tcPr>
            <w:tcW w:w="1460" w:type="dxa"/>
            <w:tcBorders>
              <w:top w:val="single" w:sz="6" w:space="0" w:color="auto"/>
              <w:left w:val="single" w:sz="6" w:space="0" w:color="auto"/>
              <w:bottom w:val="single" w:sz="6" w:space="0" w:color="auto"/>
              <w:right w:val="single" w:sz="6" w:space="0" w:color="auto"/>
            </w:tcBorders>
            <w:hideMark/>
          </w:tcPr>
          <w:p w:rsidR="007C1CE4" w:rsidRDefault="007C1CE4" w:rsidP="00A02821">
            <w:pPr>
              <w:pStyle w:val="1"/>
              <w:jc w:val="both"/>
              <w:rPr>
                <w:rStyle w:val="FontStyle30"/>
              </w:rPr>
            </w:pPr>
            <w:r>
              <w:rPr>
                <w:rStyle w:val="FontStyle30"/>
                <w:lang w:eastAsia="en-US"/>
              </w:rPr>
              <w:t>2012 год</w:t>
            </w:r>
          </w:p>
        </w:tc>
        <w:tc>
          <w:tcPr>
            <w:tcW w:w="1460" w:type="dxa"/>
            <w:tcBorders>
              <w:top w:val="single" w:sz="6" w:space="0" w:color="auto"/>
              <w:left w:val="single" w:sz="6" w:space="0" w:color="auto"/>
              <w:bottom w:val="single" w:sz="6" w:space="0" w:color="auto"/>
              <w:right w:val="single" w:sz="6" w:space="0" w:color="auto"/>
            </w:tcBorders>
            <w:hideMark/>
          </w:tcPr>
          <w:p w:rsidR="007C1CE4" w:rsidRDefault="007C1CE4" w:rsidP="00A02821">
            <w:pPr>
              <w:pStyle w:val="1"/>
              <w:jc w:val="both"/>
              <w:rPr>
                <w:rStyle w:val="FontStyle30"/>
              </w:rPr>
            </w:pPr>
            <w:r>
              <w:rPr>
                <w:rStyle w:val="FontStyle30"/>
                <w:lang w:eastAsia="en-US"/>
              </w:rPr>
              <w:t>2013 год</w:t>
            </w:r>
          </w:p>
        </w:tc>
        <w:tc>
          <w:tcPr>
            <w:tcW w:w="1460" w:type="dxa"/>
            <w:tcBorders>
              <w:top w:val="single" w:sz="6" w:space="0" w:color="auto"/>
              <w:left w:val="single" w:sz="6" w:space="0" w:color="auto"/>
              <w:bottom w:val="single" w:sz="6" w:space="0" w:color="auto"/>
              <w:right w:val="single" w:sz="6" w:space="0" w:color="auto"/>
            </w:tcBorders>
            <w:hideMark/>
          </w:tcPr>
          <w:p w:rsidR="007C1CE4" w:rsidRDefault="007C1CE4" w:rsidP="00A02821">
            <w:pPr>
              <w:pStyle w:val="1"/>
              <w:jc w:val="both"/>
              <w:rPr>
                <w:rStyle w:val="FontStyle30"/>
              </w:rPr>
            </w:pPr>
            <w:r>
              <w:rPr>
                <w:rStyle w:val="FontStyle30"/>
                <w:lang w:eastAsia="en-US"/>
              </w:rPr>
              <w:t>2014 год</w:t>
            </w:r>
          </w:p>
        </w:tc>
        <w:tc>
          <w:tcPr>
            <w:tcW w:w="1460" w:type="dxa"/>
            <w:tcBorders>
              <w:top w:val="single" w:sz="6" w:space="0" w:color="auto"/>
              <w:left w:val="single" w:sz="6" w:space="0" w:color="auto"/>
              <w:bottom w:val="single" w:sz="6" w:space="0" w:color="auto"/>
              <w:right w:val="single" w:sz="6" w:space="0" w:color="auto"/>
            </w:tcBorders>
            <w:hideMark/>
          </w:tcPr>
          <w:p w:rsidR="007C1CE4" w:rsidRDefault="007C1CE4" w:rsidP="00A02821">
            <w:pPr>
              <w:pStyle w:val="1"/>
              <w:jc w:val="both"/>
              <w:rPr>
                <w:rStyle w:val="FontStyle30"/>
              </w:rPr>
            </w:pPr>
            <w:r>
              <w:rPr>
                <w:rStyle w:val="FontStyle30"/>
                <w:lang w:eastAsia="en-US"/>
              </w:rPr>
              <w:t>2015 год</w:t>
            </w:r>
          </w:p>
        </w:tc>
        <w:tc>
          <w:tcPr>
            <w:tcW w:w="1460" w:type="dxa"/>
            <w:tcBorders>
              <w:top w:val="single" w:sz="6" w:space="0" w:color="auto"/>
              <w:left w:val="single" w:sz="6" w:space="0" w:color="auto"/>
              <w:bottom w:val="single" w:sz="6" w:space="0" w:color="auto"/>
              <w:right w:val="single" w:sz="6" w:space="0" w:color="auto"/>
            </w:tcBorders>
            <w:hideMark/>
          </w:tcPr>
          <w:p w:rsidR="007C1CE4" w:rsidRDefault="007C1CE4" w:rsidP="00A02821">
            <w:pPr>
              <w:pStyle w:val="1"/>
              <w:jc w:val="both"/>
              <w:rPr>
                <w:rStyle w:val="FontStyle30"/>
              </w:rPr>
            </w:pPr>
            <w:r>
              <w:rPr>
                <w:rStyle w:val="FontStyle30"/>
                <w:lang w:eastAsia="en-US"/>
              </w:rPr>
              <w:t>2016 год</w:t>
            </w:r>
          </w:p>
        </w:tc>
        <w:tc>
          <w:tcPr>
            <w:tcW w:w="1460" w:type="dxa"/>
            <w:tcBorders>
              <w:top w:val="single" w:sz="6" w:space="0" w:color="auto"/>
              <w:left w:val="single" w:sz="6" w:space="0" w:color="auto"/>
              <w:bottom w:val="single" w:sz="6" w:space="0" w:color="auto"/>
              <w:right w:val="single" w:sz="6" w:space="0" w:color="auto"/>
            </w:tcBorders>
            <w:hideMark/>
          </w:tcPr>
          <w:p w:rsidR="007C1CE4" w:rsidRDefault="007C1CE4" w:rsidP="00A02821">
            <w:pPr>
              <w:pStyle w:val="1"/>
              <w:jc w:val="both"/>
              <w:rPr>
                <w:rStyle w:val="FontStyle30"/>
              </w:rPr>
            </w:pPr>
            <w:r>
              <w:rPr>
                <w:rStyle w:val="FontStyle30"/>
                <w:lang w:eastAsia="en-US"/>
              </w:rPr>
              <w:t>2017 год</w:t>
            </w:r>
          </w:p>
        </w:tc>
        <w:tc>
          <w:tcPr>
            <w:tcW w:w="1271" w:type="dxa"/>
            <w:tcBorders>
              <w:top w:val="single" w:sz="6" w:space="0" w:color="auto"/>
              <w:left w:val="single" w:sz="6" w:space="0" w:color="auto"/>
              <w:bottom w:val="single" w:sz="6" w:space="0" w:color="auto"/>
              <w:right w:val="single" w:sz="6" w:space="0" w:color="auto"/>
            </w:tcBorders>
            <w:hideMark/>
          </w:tcPr>
          <w:p w:rsidR="007C1CE4" w:rsidRDefault="007C1CE4" w:rsidP="00A02821">
            <w:pPr>
              <w:pStyle w:val="1"/>
              <w:jc w:val="both"/>
              <w:rPr>
                <w:rStyle w:val="FontStyle30"/>
              </w:rPr>
            </w:pPr>
            <w:r>
              <w:rPr>
                <w:rStyle w:val="FontStyle30"/>
                <w:lang w:eastAsia="en-US"/>
              </w:rPr>
              <w:t>2018 год</w:t>
            </w:r>
          </w:p>
        </w:tc>
      </w:tr>
      <w:tr w:rsidR="007C1CE4" w:rsidRPr="009315C3" w:rsidTr="00A02821">
        <w:trPr>
          <w:trHeight w:val="435"/>
        </w:trPr>
        <w:tc>
          <w:tcPr>
            <w:tcW w:w="1460" w:type="dxa"/>
            <w:tcBorders>
              <w:top w:val="single" w:sz="6" w:space="0" w:color="auto"/>
              <w:left w:val="single" w:sz="6" w:space="0" w:color="auto"/>
              <w:bottom w:val="single" w:sz="6" w:space="0" w:color="auto"/>
              <w:right w:val="single" w:sz="6" w:space="0" w:color="auto"/>
            </w:tcBorders>
            <w:hideMark/>
          </w:tcPr>
          <w:p w:rsidR="007C1CE4" w:rsidRPr="00DA38CF" w:rsidRDefault="007C1CE4" w:rsidP="00A02821">
            <w:pPr>
              <w:pStyle w:val="1"/>
              <w:jc w:val="center"/>
              <w:rPr>
                <w:rStyle w:val="FontStyle30"/>
                <w:highlight w:val="yellow"/>
              </w:rPr>
            </w:pPr>
            <w:r w:rsidRPr="00DA38CF">
              <w:rPr>
                <w:rStyle w:val="FontStyle30"/>
                <w:highlight w:val="yellow"/>
                <w:lang w:eastAsia="en-US"/>
              </w:rPr>
              <w:t>6,5</w:t>
            </w:r>
          </w:p>
        </w:tc>
        <w:tc>
          <w:tcPr>
            <w:tcW w:w="1460" w:type="dxa"/>
            <w:tcBorders>
              <w:top w:val="single" w:sz="6" w:space="0" w:color="auto"/>
              <w:left w:val="single" w:sz="6" w:space="0" w:color="auto"/>
              <w:bottom w:val="single" w:sz="6" w:space="0" w:color="auto"/>
              <w:right w:val="single" w:sz="6" w:space="0" w:color="auto"/>
            </w:tcBorders>
            <w:hideMark/>
          </w:tcPr>
          <w:p w:rsidR="007C1CE4" w:rsidRPr="00DA38CF" w:rsidRDefault="007C1CE4" w:rsidP="00A02821">
            <w:pPr>
              <w:pStyle w:val="1"/>
              <w:jc w:val="center"/>
              <w:rPr>
                <w:rStyle w:val="FontStyle30"/>
                <w:highlight w:val="yellow"/>
              </w:rPr>
            </w:pPr>
            <w:r w:rsidRPr="00DA38CF">
              <w:rPr>
                <w:rStyle w:val="FontStyle30"/>
                <w:highlight w:val="yellow"/>
                <w:lang w:eastAsia="en-US"/>
              </w:rPr>
              <w:t>6,6</w:t>
            </w:r>
          </w:p>
        </w:tc>
        <w:tc>
          <w:tcPr>
            <w:tcW w:w="1460" w:type="dxa"/>
            <w:tcBorders>
              <w:top w:val="single" w:sz="6" w:space="0" w:color="auto"/>
              <w:left w:val="single" w:sz="6" w:space="0" w:color="auto"/>
              <w:bottom w:val="single" w:sz="6" w:space="0" w:color="auto"/>
              <w:right w:val="single" w:sz="6" w:space="0" w:color="auto"/>
            </w:tcBorders>
            <w:hideMark/>
          </w:tcPr>
          <w:p w:rsidR="007C1CE4" w:rsidRPr="00DA38CF" w:rsidRDefault="007C1CE4" w:rsidP="00A02821">
            <w:pPr>
              <w:pStyle w:val="1"/>
              <w:jc w:val="center"/>
              <w:rPr>
                <w:rStyle w:val="FontStyle30"/>
                <w:highlight w:val="yellow"/>
              </w:rPr>
            </w:pPr>
            <w:r w:rsidRPr="00DA38CF">
              <w:rPr>
                <w:rStyle w:val="FontStyle30"/>
                <w:highlight w:val="yellow"/>
                <w:lang w:eastAsia="en-US"/>
              </w:rPr>
              <w:t>6,7</w:t>
            </w:r>
          </w:p>
        </w:tc>
        <w:tc>
          <w:tcPr>
            <w:tcW w:w="1460" w:type="dxa"/>
            <w:tcBorders>
              <w:top w:val="single" w:sz="6" w:space="0" w:color="auto"/>
              <w:left w:val="single" w:sz="6" w:space="0" w:color="auto"/>
              <w:bottom w:val="single" w:sz="6" w:space="0" w:color="auto"/>
              <w:right w:val="single" w:sz="6" w:space="0" w:color="auto"/>
            </w:tcBorders>
            <w:hideMark/>
          </w:tcPr>
          <w:p w:rsidR="007C1CE4" w:rsidRPr="00DA38CF" w:rsidRDefault="007C1CE4" w:rsidP="00A02821">
            <w:pPr>
              <w:pStyle w:val="1"/>
              <w:jc w:val="center"/>
              <w:rPr>
                <w:rStyle w:val="FontStyle30"/>
                <w:highlight w:val="yellow"/>
              </w:rPr>
            </w:pPr>
            <w:r w:rsidRPr="00DA38CF">
              <w:rPr>
                <w:rStyle w:val="FontStyle30"/>
                <w:highlight w:val="yellow"/>
                <w:lang w:eastAsia="en-US"/>
              </w:rPr>
              <w:t>6,8</w:t>
            </w:r>
          </w:p>
        </w:tc>
        <w:tc>
          <w:tcPr>
            <w:tcW w:w="1460" w:type="dxa"/>
            <w:tcBorders>
              <w:top w:val="single" w:sz="6" w:space="0" w:color="auto"/>
              <w:left w:val="single" w:sz="6" w:space="0" w:color="auto"/>
              <w:bottom w:val="single" w:sz="6" w:space="0" w:color="auto"/>
              <w:right w:val="single" w:sz="6" w:space="0" w:color="auto"/>
            </w:tcBorders>
            <w:hideMark/>
          </w:tcPr>
          <w:p w:rsidR="007C1CE4" w:rsidRPr="00DA38CF" w:rsidRDefault="007C1CE4" w:rsidP="00A02821">
            <w:pPr>
              <w:pStyle w:val="1"/>
              <w:jc w:val="center"/>
              <w:rPr>
                <w:rStyle w:val="FontStyle30"/>
                <w:highlight w:val="yellow"/>
              </w:rPr>
            </w:pPr>
            <w:r w:rsidRPr="00DA38CF">
              <w:rPr>
                <w:rStyle w:val="FontStyle30"/>
                <w:highlight w:val="yellow"/>
                <w:lang w:eastAsia="en-US"/>
              </w:rPr>
              <w:t>6,9</w:t>
            </w:r>
          </w:p>
        </w:tc>
        <w:tc>
          <w:tcPr>
            <w:tcW w:w="1460" w:type="dxa"/>
            <w:tcBorders>
              <w:top w:val="single" w:sz="6" w:space="0" w:color="auto"/>
              <w:left w:val="single" w:sz="6" w:space="0" w:color="auto"/>
              <w:bottom w:val="single" w:sz="6" w:space="0" w:color="auto"/>
              <w:right w:val="single" w:sz="6" w:space="0" w:color="auto"/>
            </w:tcBorders>
            <w:hideMark/>
          </w:tcPr>
          <w:p w:rsidR="007C1CE4" w:rsidRPr="00DA38CF" w:rsidRDefault="007C1CE4" w:rsidP="00A02821">
            <w:pPr>
              <w:pStyle w:val="1"/>
              <w:jc w:val="center"/>
              <w:rPr>
                <w:rStyle w:val="FontStyle30"/>
                <w:highlight w:val="yellow"/>
              </w:rPr>
            </w:pPr>
            <w:r w:rsidRPr="00DA38CF">
              <w:rPr>
                <w:rStyle w:val="FontStyle30"/>
                <w:highlight w:val="yellow"/>
                <w:lang w:eastAsia="en-US"/>
              </w:rPr>
              <w:t>7,0</w:t>
            </w:r>
          </w:p>
        </w:tc>
        <w:tc>
          <w:tcPr>
            <w:tcW w:w="1271" w:type="dxa"/>
            <w:tcBorders>
              <w:top w:val="single" w:sz="6" w:space="0" w:color="auto"/>
              <w:left w:val="single" w:sz="6" w:space="0" w:color="auto"/>
              <w:bottom w:val="single" w:sz="6" w:space="0" w:color="auto"/>
              <w:right w:val="single" w:sz="6" w:space="0" w:color="auto"/>
            </w:tcBorders>
            <w:hideMark/>
          </w:tcPr>
          <w:p w:rsidR="007C1CE4" w:rsidRPr="00DA38CF" w:rsidRDefault="007C1CE4" w:rsidP="00A02821">
            <w:pPr>
              <w:pStyle w:val="1"/>
              <w:jc w:val="center"/>
              <w:rPr>
                <w:rStyle w:val="FontStyle30"/>
                <w:highlight w:val="yellow"/>
              </w:rPr>
            </w:pPr>
            <w:r w:rsidRPr="00DA38CF">
              <w:rPr>
                <w:rStyle w:val="FontStyle30"/>
                <w:highlight w:val="yellow"/>
                <w:lang w:eastAsia="en-US"/>
              </w:rPr>
              <w:t>7,1</w:t>
            </w:r>
          </w:p>
        </w:tc>
      </w:tr>
    </w:tbl>
    <w:p w:rsidR="007C1CE4" w:rsidRDefault="007C1CE4" w:rsidP="007C1CE4">
      <w:pPr>
        <w:pStyle w:val="1"/>
        <w:jc w:val="both"/>
        <w:rPr>
          <w:rStyle w:val="FontStyle30"/>
        </w:rPr>
      </w:pPr>
    </w:p>
    <w:p w:rsidR="007C1CE4" w:rsidRDefault="007C1CE4" w:rsidP="007C1CE4">
      <w:pPr>
        <w:shd w:val="clear" w:color="auto" w:fill="FFFFFF"/>
        <w:tabs>
          <w:tab w:val="left" w:pos="12499"/>
          <w:tab w:val="left" w:leader="underscore" w:pos="13829"/>
        </w:tabs>
        <w:spacing w:after="0" w:line="240" w:lineRule="auto"/>
        <w:ind w:firstLine="709"/>
        <w:jc w:val="both"/>
        <w:rPr>
          <w:color w:val="000000"/>
          <w:sz w:val="24"/>
          <w:szCs w:val="24"/>
        </w:rPr>
      </w:pPr>
      <w:r>
        <w:rPr>
          <w:rStyle w:val="FontStyle30"/>
          <w:sz w:val="24"/>
          <w:szCs w:val="24"/>
        </w:rPr>
        <w:t xml:space="preserve">2) </w:t>
      </w:r>
      <w:r>
        <w:rPr>
          <w:rFonts w:ascii="Times New Roman" w:hAnsi="Times New Roman"/>
          <w:color w:val="000000"/>
          <w:sz w:val="24"/>
          <w:szCs w:val="24"/>
        </w:rPr>
        <w:t>повышение уровня удовлетворенности жителей __________ сельского поселения Грибановского муниципального района Воронежской области качеством предоставления услуг в сфере культуры:</w:t>
      </w:r>
    </w:p>
    <w:p w:rsidR="007C1CE4" w:rsidRDefault="007C1CE4" w:rsidP="007C1CE4">
      <w:pPr>
        <w:shd w:val="clear" w:color="auto" w:fill="FFFFFF"/>
        <w:tabs>
          <w:tab w:val="left" w:pos="12499"/>
          <w:tab w:val="left" w:leader="underscore" w:pos="13829"/>
        </w:tabs>
        <w:spacing w:after="0" w:line="240" w:lineRule="auto"/>
        <w:jc w:val="right"/>
        <w:rPr>
          <w:rFonts w:ascii="Times New Roman" w:hAnsi="Times New Roman"/>
          <w:i/>
          <w:sz w:val="24"/>
          <w:szCs w:val="24"/>
        </w:rPr>
      </w:pPr>
      <w:r>
        <w:rPr>
          <w:rFonts w:ascii="Times New Roman" w:hAnsi="Times New Roman"/>
          <w:i/>
          <w:sz w:val="24"/>
          <w:szCs w:val="24"/>
        </w:rPr>
        <w:t>(процентов)</w:t>
      </w:r>
    </w:p>
    <w:tbl>
      <w:tblPr>
        <w:tblW w:w="100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394"/>
        <w:gridCol w:w="1511"/>
        <w:gridCol w:w="1670"/>
        <w:gridCol w:w="1367"/>
        <w:gridCol w:w="1449"/>
        <w:gridCol w:w="1132"/>
      </w:tblGrid>
      <w:tr w:rsidR="007C1CE4" w:rsidRPr="009315C3" w:rsidTr="00A02821">
        <w:trPr>
          <w:trHeight w:val="458"/>
        </w:trPr>
        <w:tc>
          <w:tcPr>
            <w:tcW w:w="1535"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r w:rsidRPr="009315C3">
              <w:rPr>
                <w:rFonts w:ascii="Times New Roman" w:hAnsi="Times New Roman"/>
                <w:sz w:val="24"/>
                <w:szCs w:val="24"/>
                <w:lang w:eastAsia="en-US"/>
              </w:rPr>
              <w:t>2012 год</w:t>
            </w:r>
          </w:p>
        </w:tc>
        <w:tc>
          <w:tcPr>
            <w:tcW w:w="1394"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r w:rsidRPr="009315C3">
              <w:rPr>
                <w:rFonts w:ascii="Times New Roman" w:hAnsi="Times New Roman"/>
                <w:sz w:val="24"/>
                <w:szCs w:val="24"/>
                <w:lang w:eastAsia="en-US"/>
              </w:rPr>
              <w:t>2013 год</w:t>
            </w:r>
          </w:p>
        </w:tc>
        <w:tc>
          <w:tcPr>
            <w:tcW w:w="1511"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r w:rsidRPr="009315C3">
              <w:rPr>
                <w:rFonts w:ascii="Times New Roman" w:hAnsi="Times New Roman"/>
                <w:sz w:val="24"/>
                <w:szCs w:val="24"/>
                <w:lang w:eastAsia="en-US"/>
              </w:rPr>
              <w:t>2014 год</w:t>
            </w:r>
          </w:p>
        </w:tc>
        <w:tc>
          <w:tcPr>
            <w:tcW w:w="1670"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r w:rsidRPr="009315C3">
              <w:rPr>
                <w:rFonts w:ascii="Times New Roman" w:hAnsi="Times New Roman"/>
                <w:sz w:val="24"/>
                <w:szCs w:val="24"/>
                <w:lang w:eastAsia="en-US"/>
              </w:rPr>
              <w:t>2015 год</w:t>
            </w:r>
          </w:p>
        </w:tc>
        <w:tc>
          <w:tcPr>
            <w:tcW w:w="1367"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r w:rsidRPr="009315C3">
              <w:rPr>
                <w:rFonts w:ascii="Times New Roman" w:hAnsi="Times New Roman"/>
                <w:sz w:val="24"/>
                <w:szCs w:val="24"/>
                <w:lang w:eastAsia="en-US"/>
              </w:rPr>
              <w:t>2016 год</w:t>
            </w:r>
          </w:p>
        </w:tc>
        <w:tc>
          <w:tcPr>
            <w:tcW w:w="1449"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r w:rsidRPr="009315C3">
              <w:rPr>
                <w:rFonts w:ascii="Times New Roman" w:hAnsi="Times New Roman"/>
                <w:sz w:val="24"/>
                <w:szCs w:val="24"/>
                <w:lang w:eastAsia="en-US"/>
              </w:rPr>
              <w:t>2017 год</w:t>
            </w:r>
          </w:p>
        </w:tc>
        <w:tc>
          <w:tcPr>
            <w:tcW w:w="1132"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r w:rsidRPr="009315C3">
              <w:rPr>
                <w:rFonts w:ascii="Times New Roman" w:hAnsi="Times New Roman"/>
                <w:sz w:val="24"/>
                <w:szCs w:val="24"/>
                <w:lang w:eastAsia="en-US"/>
              </w:rPr>
              <w:t>2018 год</w:t>
            </w:r>
          </w:p>
        </w:tc>
      </w:tr>
      <w:tr w:rsidR="007C1CE4" w:rsidRPr="009315C3" w:rsidTr="00A02821">
        <w:trPr>
          <w:trHeight w:val="476"/>
        </w:trPr>
        <w:tc>
          <w:tcPr>
            <w:tcW w:w="1535"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highlight w:val="yellow"/>
                <w:lang w:eastAsia="en-US"/>
              </w:rPr>
            </w:pPr>
            <w:r w:rsidRPr="009315C3">
              <w:rPr>
                <w:rFonts w:ascii="Times New Roman" w:hAnsi="Times New Roman"/>
                <w:sz w:val="24"/>
                <w:szCs w:val="24"/>
                <w:highlight w:val="yellow"/>
                <w:lang w:eastAsia="en-US"/>
              </w:rPr>
              <w:t>70</w:t>
            </w:r>
          </w:p>
        </w:tc>
        <w:tc>
          <w:tcPr>
            <w:tcW w:w="1394"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highlight w:val="yellow"/>
                <w:lang w:eastAsia="en-US"/>
              </w:rPr>
            </w:pPr>
            <w:r w:rsidRPr="009315C3">
              <w:rPr>
                <w:rFonts w:ascii="Times New Roman" w:hAnsi="Times New Roman"/>
                <w:sz w:val="24"/>
                <w:szCs w:val="24"/>
                <w:highlight w:val="yellow"/>
                <w:lang w:eastAsia="en-US"/>
              </w:rPr>
              <w:t>71</w:t>
            </w:r>
          </w:p>
        </w:tc>
        <w:tc>
          <w:tcPr>
            <w:tcW w:w="1511"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highlight w:val="yellow"/>
                <w:lang w:eastAsia="en-US"/>
              </w:rPr>
            </w:pPr>
            <w:r w:rsidRPr="009315C3">
              <w:rPr>
                <w:rFonts w:ascii="Times New Roman" w:hAnsi="Times New Roman"/>
                <w:sz w:val="24"/>
                <w:szCs w:val="24"/>
                <w:highlight w:val="yellow"/>
                <w:lang w:eastAsia="en-US"/>
              </w:rPr>
              <w:t>74</w:t>
            </w:r>
          </w:p>
        </w:tc>
        <w:tc>
          <w:tcPr>
            <w:tcW w:w="1670"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highlight w:val="yellow"/>
                <w:lang w:eastAsia="en-US"/>
              </w:rPr>
            </w:pPr>
            <w:r w:rsidRPr="009315C3">
              <w:rPr>
                <w:rFonts w:ascii="Times New Roman" w:hAnsi="Times New Roman"/>
                <w:sz w:val="24"/>
                <w:szCs w:val="24"/>
                <w:highlight w:val="yellow"/>
                <w:lang w:eastAsia="en-US"/>
              </w:rPr>
              <w:t>78</w:t>
            </w:r>
          </w:p>
        </w:tc>
        <w:tc>
          <w:tcPr>
            <w:tcW w:w="1367"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highlight w:val="yellow"/>
                <w:lang w:eastAsia="en-US"/>
              </w:rPr>
            </w:pPr>
            <w:r w:rsidRPr="009315C3">
              <w:rPr>
                <w:rFonts w:ascii="Times New Roman" w:hAnsi="Times New Roman"/>
                <w:sz w:val="24"/>
                <w:szCs w:val="24"/>
                <w:highlight w:val="yellow"/>
                <w:lang w:eastAsia="en-US"/>
              </w:rPr>
              <w:t>83</w:t>
            </w:r>
          </w:p>
        </w:tc>
        <w:tc>
          <w:tcPr>
            <w:tcW w:w="1449"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highlight w:val="yellow"/>
                <w:lang w:eastAsia="en-US"/>
              </w:rPr>
            </w:pPr>
            <w:r w:rsidRPr="009315C3">
              <w:rPr>
                <w:rFonts w:ascii="Times New Roman" w:hAnsi="Times New Roman"/>
                <w:sz w:val="24"/>
                <w:szCs w:val="24"/>
                <w:highlight w:val="yellow"/>
                <w:lang w:eastAsia="en-US"/>
              </w:rPr>
              <w:t>88</w:t>
            </w:r>
          </w:p>
        </w:tc>
        <w:tc>
          <w:tcPr>
            <w:tcW w:w="1132"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highlight w:val="yellow"/>
                <w:lang w:eastAsia="en-US"/>
              </w:rPr>
            </w:pPr>
            <w:r w:rsidRPr="009315C3">
              <w:rPr>
                <w:rFonts w:ascii="Times New Roman" w:hAnsi="Times New Roman"/>
                <w:sz w:val="24"/>
                <w:szCs w:val="24"/>
                <w:highlight w:val="yellow"/>
                <w:lang w:eastAsia="en-US"/>
              </w:rPr>
              <w:t>90</w:t>
            </w:r>
          </w:p>
        </w:tc>
      </w:tr>
    </w:tbl>
    <w:p w:rsidR="007C1CE4" w:rsidRDefault="007C1CE4" w:rsidP="007C1CE4">
      <w:pPr>
        <w:pStyle w:val="1"/>
        <w:jc w:val="both"/>
        <w:rPr>
          <w:rStyle w:val="FontStyle30"/>
        </w:rPr>
      </w:pPr>
    </w:p>
    <w:p w:rsidR="007C1CE4" w:rsidRPr="004B66DD" w:rsidRDefault="007C1CE4" w:rsidP="007C1CE4">
      <w:pPr>
        <w:pStyle w:val="1"/>
        <w:ind w:firstLine="708"/>
        <w:jc w:val="both"/>
        <w:rPr>
          <w:rStyle w:val="FontStyle30"/>
        </w:rPr>
      </w:pPr>
      <w:r>
        <w:rPr>
          <w:rStyle w:val="FontStyle30"/>
        </w:rPr>
        <w:t xml:space="preserve">3) </w:t>
      </w:r>
      <w:r w:rsidRPr="004B66DD">
        <w:rPr>
          <w:rStyle w:val="FontStyle30"/>
        </w:rPr>
        <w:t xml:space="preserve">увеличение </w:t>
      </w:r>
      <w:r>
        <w:rPr>
          <w:rStyle w:val="FontStyle30"/>
        </w:rPr>
        <w:t xml:space="preserve">количества выданных библиотечных документов </w:t>
      </w:r>
      <w:r w:rsidRPr="004B66DD">
        <w:rPr>
          <w:rStyle w:val="FontStyle30"/>
        </w:rPr>
        <w:t>(по сравнению с предыдущим годом)</w:t>
      </w:r>
    </w:p>
    <w:p w:rsidR="007C1CE4" w:rsidRDefault="007C1CE4" w:rsidP="007C1CE4">
      <w:pPr>
        <w:pStyle w:val="1"/>
        <w:ind w:firstLine="708"/>
        <w:jc w:val="both"/>
        <w:rPr>
          <w:rStyle w:val="FontStyle30"/>
        </w:rPr>
      </w:pPr>
    </w:p>
    <w:p w:rsidR="007C1CE4" w:rsidRDefault="007C1CE4" w:rsidP="007C1CE4">
      <w:pPr>
        <w:pStyle w:val="1"/>
        <w:jc w:val="right"/>
        <w:rPr>
          <w:rStyle w:val="FontStyle30"/>
          <w:u w:val="single"/>
        </w:rPr>
      </w:pPr>
      <w:r>
        <w:rPr>
          <w:rStyle w:val="FontStyle30"/>
          <w:u w:val="single"/>
        </w:rPr>
        <w:t>(экземпляров)</w:t>
      </w:r>
    </w:p>
    <w:tbl>
      <w:tblPr>
        <w:tblW w:w="10104" w:type="dxa"/>
        <w:tblInd w:w="40" w:type="dxa"/>
        <w:tblLayout w:type="fixed"/>
        <w:tblCellMar>
          <w:left w:w="40" w:type="dxa"/>
          <w:right w:w="40" w:type="dxa"/>
        </w:tblCellMar>
        <w:tblLook w:val="04A0" w:firstRow="1" w:lastRow="0" w:firstColumn="1" w:lastColumn="0" w:noHBand="0" w:noVBand="1"/>
      </w:tblPr>
      <w:tblGrid>
        <w:gridCol w:w="1470"/>
        <w:gridCol w:w="1470"/>
        <w:gridCol w:w="1471"/>
        <w:gridCol w:w="1471"/>
        <w:gridCol w:w="1471"/>
        <w:gridCol w:w="1471"/>
        <w:gridCol w:w="1280"/>
      </w:tblGrid>
      <w:tr w:rsidR="007C1CE4" w:rsidRPr="009315C3" w:rsidTr="00A02821">
        <w:trPr>
          <w:trHeight w:val="393"/>
        </w:trPr>
        <w:tc>
          <w:tcPr>
            <w:tcW w:w="1470" w:type="dxa"/>
            <w:tcBorders>
              <w:top w:val="single" w:sz="6" w:space="0" w:color="auto"/>
              <w:left w:val="single" w:sz="6" w:space="0" w:color="auto"/>
              <w:bottom w:val="single" w:sz="6" w:space="0" w:color="auto"/>
              <w:right w:val="single" w:sz="6" w:space="0" w:color="auto"/>
            </w:tcBorders>
            <w:hideMark/>
          </w:tcPr>
          <w:p w:rsidR="007C1CE4" w:rsidRDefault="007C1CE4" w:rsidP="00A02821">
            <w:pPr>
              <w:pStyle w:val="1"/>
              <w:jc w:val="both"/>
              <w:rPr>
                <w:rStyle w:val="FontStyle30"/>
              </w:rPr>
            </w:pPr>
            <w:r>
              <w:rPr>
                <w:rStyle w:val="FontStyle30"/>
                <w:lang w:eastAsia="en-US"/>
              </w:rPr>
              <w:t>2012 год</w:t>
            </w:r>
          </w:p>
        </w:tc>
        <w:tc>
          <w:tcPr>
            <w:tcW w:w="1470" w:type="dxa"/>
            <w:tcBorders>
              <w:top w:val="single" w:sz="6" w:space="0" w:color="auto"/>
              <w:left w:val="single" w:sz="6" w:space="0" w:color="auto"/>
              <w:bottom w:val="single" w:sz="6" w:space="0" w:color="auto"/>
              <w:right w:val="single" w:sz="6" w:space="0" w:color="auto"/>
            </w:tcBorders>
            <w:hideMark/>
          </w:tcPr>
          <w:p w:rsidR="007C1CE4" w:rsidRDefault="007C1CE4" w:rsidP="00A02821">
            <w:pPr>
              <w:pStyle w:val="1"/>
              <w:jc w:val="both"/>
              <w:rPr>
                <w:rStyle w:val="FontStyle30"/>
              </w:rPr>
            </w:pPr>
            <w:r>
              <w:rPr>
                <w:rStyle w:val="FontStyle30"/>
                <w:lang w:eastAsia="en-US"/>
              </w:rPr>
              <w:t>2013 год</w:t>
            </w:r>
          </w:p>
        </w:tc>
        <w:tc>
          <w:tcPr>
            <w:tcW w:w="1470" w:type="dxa"/>
            <w:tcBorders>
              <w:top w:val="single" w:sz="6" w:space="0" w:color="auto"/>
              <w:left w:val="single" w:sz="6" w:space="0" w:color="auto"/>
              <w:bottom w:val="single" w:sz="6" w:space="0" w:color="auto"/>
              <w:right w:val="single" w:sz="6" w:space="0" w:color="auto"/>
            </w:tcBorders>
            <w:hideMark/>
          </w:tcPr>
          <w:p w:rsidR="007C1CE4" w:rsidRDefault="007C1CE4" w:rsidP="00A02821">
            <w:pPr>
              <w:pStyle w:val="1"/>
              <w:jc w:val="both"/>
              <w:rPr>
                <w:rStyle w:val="FontStyle30"/>
              </w:rPr>
            </w:pPr>
            <w:r>
              <w:rPr>
                <w:rStyle w:val="FontStyle30"/>
                <w:lang w:eastAsia="en-US"/>
              </w:rPr>
              <w:t>2014 год</w:t>
            </w:r>
          </w:p>
        </w:tc>
        <w:tc>
          <w:tcPr>
            <w:tcW w:w="1470" w:type="dxa"/>
            <w:tcBorders>
              <w:top w:val="single" w:sz="6" w:space="0" w:color="auto"/>
              <w:left w:val="single" w:sz="6" w:space="0" w:color="auto"/>
              <w:bottom w:val="single" w:sz="6" w:space="0" w:color="auto"/>
              <w:right w:val="single" w:sz="6" w:space="0" w:color="auto"/>
            </w:tcBorders>
            <w:hideMark/>
          </w:tcPr>
          <w:p w:rsidR="007C1CE4" w:rsidRDefault="007C1CE4" w:rsidP="00A02821">
            <w:pPr>
              <w:pStyle w:val="1"/>
              <w:jc w:val="both"/>
              <w:rPr>
                <w:rStyle w:val="FontStyle30"/>
              </w:rPr>
            </w:pPr>
            <w:r>
              <w:rPr>
                <w:rStyle w:val="FontStyle30"/>
                <w:lang w:eastAsia="en-US"/>
              </w:rPr>
              <w:t>2015 год</w:t>
            </w:r>
          </w:p>
        </w:tc>
        <w:tc>
          <w:tcPr>
            <w:tcW w:w="1470" w:type="dxa"/>
            <w:tcBorders>
              <w:top w:val="single" w:sz="6" w:space="0" w:color="auto"/>
              <w:left w:val="single" w:sz="6" w:space="0" w:color="auto"/>
              <w:bottom w:val="single" w:sz="6" w:space="0" w:color="auto"/>
              <w:right w:val="single" w:sz="6" w:space="0" w:color="auto"/>
            </w:tcBorders>
            <w:hideMark/>
          </w:tcPr>
          <w:p w:rsidR="007C1CE4" w:rsidRDefault="007C1CE4" w:rsidP="00A02821">
            <w:pPr>
              <w:pStyle w:val="1"/>
              <w:jc w:val="both"/>
              <w:rPr>
                <w:rStyle w:val="FontStyle30"/>
              </w:rPr>
            </w:pPr>
            <w:r>
              <w:rPr>
                <w:rStyle w:val="FontStyle30"/>
                <w:lang w:eastAsia="en-US"/>
              </w:rPr>
              <w:t>2016 год</w:t>
            </w:r>
          </w:p>
        </w:tc>
        <w:tc>
          <w:tcPr>
            <w:tcW w:w="1470" w:type="dxa"/>
            <w:tcBorders>
              <w:top w:val="single" w:sz="6" w:space="0" w:color="auto"/>
              <w:left w:val="single" w:sz="6" w:space="0" w:color="auto"/>
              <w:bottom w:val="single" w:sz="6" w:space="0" w:color="auto"/>
              <w:right w:val="single" w:sz="6" w:space="0" w:color="auto"/>
            </w:tcBorders>
            <w:hideMark/>
          </w:tcPr>
          <w:p w:rsidR="007C1CE4" w:rsidRDefault="007C1CE4" w:rsidP="00A02821">
            <w:pPr>
              <w:pStyle w:val="1"/>
              <w:jc w:val="both"/>
              <w:rPr>
                <w:rStyle w:val="FontStyle30"/>
              </w:rPr>
            </w:pPr>
            <w:r>
              <w:rPr>
                <w:rStyle w:val="FontStyle30"/>
                <w:lang w:eastAsia="en-US"/>
              </w:rPr>
              <w:t>2017 год</w:t>
            </w:r>
          </w:p>
        </w:tc>
        <w:tc>
          <w:tcPr>
            <w:tcW w:w="1279" w:type="dxa"/>
            <w:tcBorders>
              <w:top w:val="single" w:sz="6" w:space="0" w:color="auto"/>
              <w:left w:val="single" w:sz="6" w:space="0" w:color="auto"/>
              <w:bottom w:val="single" w:sz="6" w:space="0" w:color="auto"/>
              <w:right w:val="single" w:sz="6" w:space="0" w:color="auto"/>
            </w:tcBorders>
            <w:hideMark/>
          </w:tcPr>
          <w:p w:rsidR="007C1CE4" w:rsidRDefault="007C1CE4" w:rsidP="00A02821">
            <w:pPr>
              <w:pStyle w:val="1"/>
              <w:jc w:val="both"/>
              <w:rPr>
                <w:rStyle w:val="FontStyle30"/>
              </w:rPr>
            </w:pPr>
            <w:r>
              <w:rPr>
                <w:rStyle w:val="FontStyle30"/>
                <w:lang w:eastAsia="en-US"/>
              </w:rPr>
              <w:t>2018 год</w:t>
            </w:r>
          </w:p>
        </w:tc>
      </w:tr>
      <w:tr w:rsidR="007C1CE4" w:rsidRPr="009315C3" w:rsidTr="00A02821">
        <w:trPr>
          <w:trHeight w:val="393"/>
        </w:trPr>
        <w:tc>
          <w:tcPr>
            <w:tcW w:w="1470" w:type="dxa"/>
            <w:tcBorders>
              <w:top w:val="single" w:sz="6" w:space="0" w:color="auto"/>
              <w:left w:val="single" w:sz="6" w:space="0" w:color="auto"/>
              <w:bottom w:val="single" w:sz="6" w:space="0" w:color="auto"/>
              <w:right w:val="single" w:sz="6" w:space="0" w:color="auto"/>
            </w:tcBorders>
          </w:tcPr>
          <w:p w:rsidR="007C1CE4" w:rsidRPr="005A5A5D" w:rsidRDefault="007C1CE4" w:rsidP="00A02821">
            <w:pPr>
              <w:pStyle w:val="1"/>
              <w:jc w:val="both"/>
              <w:rPr>
                <w:rStyle w:val="FontStyle30"/>
                <w:highlight w:val="yellow"/>
              </w:rPr>
            </w:pPr>
            <w:r w:rsidRPr="005A5A5D">
              <w:rPr>
                <w:rStyle w:val="FontStyle30"/>
                <w:highlight w:val="yellow"/>
              </w:rPr>
              <w:t>10052</w:t>
            </w:r>
          </w:p>
        </w:tc>
        <w:tc>
          <w:tcPr>
            <w:tcW w:w="1470" w:type="dxa"/>
            <w:tcBorders>
              <w:top w:val="single" w:sz="6" w:space="0" w:color="auto"/>
              <w:left w:val="single" w:sz="6" w:space="0" w:color="auto"/>
              <w:bottom w:val="single" w:sz="6" w:space="0" w:color="auto"/>
              <w:right w:val="single" w:sz="6" w:space="0" w:color="auto"/>
            </w:tcBorders>
          </w:tcPr>
          <w:p w:rsidR="007C1CE4" w:rsidRPr="005A5A5D" w:rsidRDefault="007C1CE4" w:rsidP="00A02821">
            <w:pPr>
              <w:pStyle w:val="1"/>
              <w:jc w:val="both"/>
              <w:rPr>
                <w:rStyle w:val="FontStyle30"/>
                <w:highlight w:val="yellow"/>
              </w:rPr>
            </w:pPr>
            <w:r w:rsidRPr="005A5A5D">
              <w:rPr>
                <w:rStyle w:val="FontStyle30"/>
                <w:highlight w:val="yellow"/>
              </w:rPr>
              <w:t>10043</w:t>
            </w:r>
          </w:p>
        </w:tc>
        <w:tc>
          <w:tcPr>
            <w:tcW w:w="1470" w:type="dxa"/>
            <w:tcBorders>
              <w:top w:val="single" w:sz="6" w:space="0" w:color="auto"/>
              <w:left w:val="single" w:sz="6" w:space="0" w:color="auto"/>
              <w:bottom w:val="single" w:sz="6" w:space="0" w:color="auto"/>
              <w:right w:val="single" w:sz="6" w:space="0" w:color="auto"/>
            </w:tcBorders>
          </w:tcPr>
          <w:p w:rsidR="007C1CE4" w:rsidRPr="005A5A5D" w:rsidRDefault="007C1CE4" w:rsidP="00A02821">
            <w:pPr>
              <w:pStyle w:val="1"/>
              <w:jc w:val="both"/>
              <w:rPr>
                <w:rStyle w:val="FontStyle30"/>
                <w:highlight w:val="yellow"/>
              </w:rPr>
            </w:pPr>
            <w:r w:rsidRPr="005A5A5D">
              <w:rPr>
                <w:rStyle w:val="FontStyle30"/>
                <w:highlight w:val="yellow"/>
              </w:rPr>
              <w:t>10090</w:t>
            </w:r>
          </w:p>
        </w:tc>
        <w:tc>
          <w:tcPr>
            <w:tcW w:w="1470" w:type="dxa"/>
            <w:tcBorders>
              <w:top w:val="single" w:sz="6" w:space="0" w:color="auto"/>
              <w:left w:val="single" w:sz="6" w:space="0" w:color="auto"/>
              <w:bottom w:val="single" w:sz="6" w:space="0" w:color="auto"/>
              <w:right w:val="single" w:sz="6" w:space="0" w:color="auto"/>
            </w:tcBorders>
          </w:tcPr>
          <w:p w:rsidR="007C1CE4" w:rsidRPr="005A5A5D" w:rsidRDefault="007C1CE4" w:rsidP="00A02821">
            <w:pPr>
              <w:pStyle w:val="1"/>
              <w:jc w:val="both"/>
              <w:rPr>
                <w:rStyle w:val="FontStyle30"/>
                <w:highlight w:val="yellow"/>
              </w:rPr>
            </w:pPr>
            <w:r w:rsidRPr="005A5A5D">
              <w:rPr>
                <w:rStyle w:val="FontStyle30"/>
                <w:highlight w:val="yellow"/>
              </w:rPr>
              <w:t>10100</w:t>
            </w:r>
          </w:p>
        </w:tc>
        <w:tc>
          <w:tcPr>
            <w:tcW w:w="1470" w:type="dxa"/>
            <w:tcBorders>
              <w:top w:val="single" w:sz="6" w:space="0" w:color="auto"/>
              <w:left w:val="single" w:sz="6" w:space="0" w:color="auto"/>
              <w:bottom w:val="single" w:sz="6" w:space="0" w:color="auto"/>
              <w:right w:val="single" w:sz="6" w:space="0" w:color="auto"/>
            </w:tcBorders>
          </w:tcPr>
          <w:p w:rsidR="007C1CE4" w:rsidRPr="005A5A5D" w:rsidRDefault="007C1CE4" w:rsidP="00A02821">
            <w:pPr>
              <w:pStyle w:val="1"/>
              <w:jc w:val="both"/>
              <w:rPr>
                <w:rStyle w:val="FontStyle30"/>
                <w:highlight w:val="yellow"/>
              </w:rPr>
            </w:pPr>
            <w:r w:rsidRPr="005A5A5D">
              <w:rPr>
                <w:rStyle w:val="FontStyle30"/>
                <w:highlight w:val="yellow"/>
              </w:rPr>
              <w:t>10150</w:t>
            </w:r>
          </w:p>
        </w:tc>
        <w:tc>
          <w:tcPr>
            <w:tcW w:w="1470" w:type="dxa"/>
            <w:tcBorders>
              <w:top w:val="single" w:sz="6" w:space="0" w:color="auto"/>
              <w:left w:val="single" w:sz="6" w:space="0" w:color="auto"/>
              <w:bottom w:val="single" w:sz="6" w:space="0" w:color="auto"/>
              <w:right w:val="single" w:sz="6" w:space="0" w:color="auto"/>
            </w:tcBorders>
          </w:tcPr>
          <w:p w:rsidR="007C1CE4" w:rsidRPr="005A5A5D" w:rsidRDefault="007C1CE4" w:rsidP="00A02821">
            <w:pPr>
              <w:pStyle w:val="1"/>
              <w:jc w:val="both"/>
              <w:rPr>
                <w:rStyle w:val="FontStyle30"/>
                <w:highlight w:val="yellow"/>
              </w:rPr>
            </w:pPr>
            <w:r w:rsidRPr="005A5A5D">
              <w:rPr>
                <w:rStyle w:val="FontStyle30"/>
                <w:highlight w:val="yellow"/>
              </w:rPr>
              <w:t>10200</w:t>
            </w:r>
          </w:p>
        </w:tc>
        <w:tc>
          <w:tcPr>
            <w:tcW w:w="1279" w:type="dxa"/>
            <w:tcBorders>
              <w:top w:val="single" w:sz="6" w:space="0" w:color="auto"/>
              <w:left w:val="single" w:sz="6" w:space="0" w:color="auto"/>
              <w:bottom w:val="single" w:sz="6" w:space="0" w:color="auto"/>
              <w:right w:val="single" w:sz="6" w:space="0" w:color="auto"/>
            </w:tcBorders>
          </w:tcPr>
          <w:p w:rsidR="007C1CE4" w:rsidRPr="005A5A5D" w:rsidRDefault="007C1CE4" w:rsidP="00A02821">
            <w:pPr>
              <w:pStyle w:val="1"/>
              <w:jc w:val="both"/>
              <w:rPr>
                <w:rStyle w:val="FontStyle30"/>
                <w:highlight w:val="yellow"/>
              </w:rPr>
            </w:pPr>
            <w:r w:rsidRPr="005A5A5D">
              <w:rPr>
                <w:rStyle w:val="FontStyle30"/>
                <w:highlight w:val="yellow"/>
              </w:rPr>
              <w:t>10250</w:t>
            </w:r>
          </w:p>
        </w:tc>
      </w:tr>
    </w:tbl>
    <w:p w:rsidR="007C1CE4" w:rsidRDefault="007C1CE4" w:rsidP="007C1CE4">
      <w:pPr>
        <w:pStyle w:val="1"/>
        <w:jc w:val="both"/>
        <w:rPr>
          <w:rStyle w:val="FontStyle30"/>
        </w:rPr>
      </w:pPr>
    </w:p>
    <w:p w:rsidR="007C1CE4" w:rsidRDefault="007C1CE4" w:rsidP="007C1CE4">
      <w:pPr>
        <w:pStyle w:val="1"/>
        <w:jc w:val="both"/>
        <w:rPr>
          <w:rStyle w:val="FontStyle30"/>
        </w:rPr>
      </w:pPr>
    </w:p>
    <w:p w:rsidR="007C1CE4" w:rsidRDefault="007C1CE4" w:rsidP="007C1CE4">
      <w:pPr>
        <w:pStyle w:val="1"/>
        <w:jc w:val="both"/>
        <w:rPr>
          <w:rStyle w:val="FontStyle30"/>
        </w:rPr>
      </w:pPr>
      <w:r>
        <w:rPr>
          <w:rStyle w:val="FontStyle30"/>
        </w:rPr>
        <w:t xml:space="preserve">       2. Мерами, обеспечивающими достижение целевых показателей (индикаторов) развития сферы культуры, являются:</w:t>
      </w:r>
    </w:p>
    <w:p w:rsidR="007C1CE4" w:rsidRDefault="007C1CE4" w:rsidP="007C1CE4">
      <w:pPr>
        <w:pStyle w:val="1"/>
        <w:ind w:firstLine="708"/>
        <w:jc w:val="both"/>
        <w:rPr>
          <w:rStyle w:val="FontStyle30"/>
        </w:rPr>
      </w:pPr>
      <w:r>
        <w:rPr>
          <w:rStyle w:val="FontStyle30"/>
        </w:rPr>
        <w:t>1) Создание механизма стимулирования работников учреждений культуры, оказывающих услуги (выполняющих работы) различной сложности, обеспечение выполнения требований к качеству оказания услуг, прозрачное формирование оплаты труда, внедрение современных норм труда, направленных на повышение качества оказания государственных (муниципальных) услуг.</w:t>
      </w:r>
    </w:p>
    <w:p w:rsidR="007C1CE4" w:rsidRDefault="007C1CE4" w:rsidP="007C1CE4">
      <w:pPr>
        <w:shd w:val="clear" w:color="auto" w:fill="FFFFFF"/>
        <w:spacing w:after="0" w:line="240" w:lineRule="auto"/>
        <w:ind w:firstLine="709"/>
        <w:jc w:val="both"/>
        <w:rPr>
          <w:color w:val="000000"/>
          <w:sz w:val="24"/>
          <w:szCs w:val="24"/>
        </w:rPr>
      </w:pPr>
      <w:proofErr w:type="gramStart"/>
      <w:r>
        <w:rPr>
          <w:rFonts w:ascii="Times New Roman" w:hAnsi="Times New Roman"/>
          <w:color w:val="000000"/>
          <w:sz w:val="24"/>
          <w:szCs w:val="24"/>
        </w:rPr>
        <w:t xml:space="preserve">2) поэтапный рост оплаты труда работников </w:t>
      </w:r>
      <w:r w:rsidR="008F0659">
        <w:rPr>
          <w:rFonts w:ascii="Times New Roman" w:hAnsi="Times New Roman"/>
          <w:color w:val="000000"/>
          <w:sz w:val="24"/>
          <w:szCs w:val="24"/>
        </w:rPr>
        <w:t xml:space="preserve">учреждений культуры Малогрибановского </w:t>
      </w:r>
      <w:r>
        <w:rPr>
          <w:rFonts w:ascii="Times New Roman" w:hAnsi="Times New Roman"/>
          <w:color w:val="000000"/>
          <w:sz w:val="24"/>
          <w:szCs w:val="24"/>
        </w:rPr>
        <w:t xml:space="preserve">сельского поселения Грибановского муниципального района </w:t>
      </w:r>
      <w:r>
        <w:rPr>
          <w:rFonts w:ascii="Times New Roman" w:hAnsi="Times New Roman"/>
          <w:color w:val="000000"/>
          <w:sz w:val="24"/>
          <w:szCs w:val="24"/>
        </w:rPr>
        <w:lastRenderedPageBreak/>
        <w:t xml:space="preserve">Воронежской области, достижение целевых показателей по доведению уровня оплаты труда (средней заработной платы) работников учреждений культуры  до средней заработной платы в Воронежской области в соответствии с Указом Президента Российской Федерации от 7 мая </w:t>
      </w:r>
      <w:smartTag w:uri="urn:schemas-microsoft-com:office:smarttags" w:element="metricconverter">
        <w:smartTagPr>
          <w:attr w:name="ProductID" w:val="2012 г"/>
        </w:smartTagPr>
        <w:r>
          <w:rPr>
            <w:rFonts w:ascii="Times New Roman" w:hAnsi="Times New Roman"/>
            <w:color w:val="000000"/>
            <w:sz w:val="24"/>
            <w:szCs w:val="24"/>
          </w:rPr>
          <w:t>2012 г</w:t>
        </w:r>
      </w:smartTag>
      <w:r>
        <w:rPr>
          <w:rFonts w:ascii="Times New Roman" w:hAnsi="Times New Roman"/>
          <w:color w:val="000000"/>
          <w:sz w:val="24"/>
          <w:szCs w:val="24"/>
        </w:rPr>
        <w:t>. № 597 «О мероприятиях по реализации государственной социальной политики»;</w:t>
      </w:r>
      <w:proofErr w:type="gramEnd"/>
    </w:p>
    <w:p w:rsidR="007C1CE4" w:rsidRDefault="007C1CE4" w:rsidP="007C1CE4">
      <w:pPr>
        <w:pStyle w:val="1"/>
        <w:ind w:firstLine="708"/>
        <w:jc w:val="both"/>
        <w:rPr>
          <w:rStyle w:val="FontStyle30"/>
        </w:rPr>
      </w:pPr>
      <w:r>
        <w:rPr>
          <w:rStyle w:val="FontStyle30"/>
        </w:rPr>
        <w:t>3) Обновление квалификационных требований к работникам, переобучение, повышение квалификации, приток квалифицированных кадров, создание предпосылок для появления в бюджетном секторе конкурентоспособных специалистов и менеджеров, сохранение и развитие кадрового потенциала работников сферы культуры;</w:t>
      </w:r>
    </w:p>
    <w:p w:rsidR="007C1CE4" w:rsidRDefault="007C1CE4" w:rsidP="007C1CE4">
      <w:pPr>
        <w:pStyle w:val="1"/>
        <w:ind w:firstLine="708"/>
        <w:jc w:val="both"/>
        <w:rPr>
          <w:rStyle w:val="FontStyle30"/>
        </w:rPr>
      </w:pPr>
      <w:r>
        <w:rPr>
          <w:rStyle w:val="FontStyle30"/>
        </w:rPr>
        <w:t>4) реорганизация неэффективных учреждений культуры.</w:t>
      </w:r>
    </w:p>
    <w:p w:rsidR="007C1CE4" w:rsidRDefault="007C1CE4" w:rsidP="007C1CE4">
      <w:pPr>
        <w:pStyle w:val="1"/>
        <w:jc w:val="both"/>
      </w:pPr>
    </w:p>
    <w:p w:rsidR="007C1CE4" w:rsidRDefault="007C1CE4" w:rsidP="007C1CE4">
      <w:pPr>
        <w:pStyle w:val="1"/>
        <w:jc w:val="center"/>
        <w:rPr>
          <w:rStyle w:val="FontStyle30"/>
          <w:b/>
        </w:rPr>
      </w:pPr>
      <w:r>
        <w:rPr>
          <w:rStyle w:val="FontStyle30"/>
          <w:b/>
        </w:rPr>
        <w:t>4. Мероприятия по совершенствованию оплаты труда работников учреждений культуры.</w:t>
      </w:r>
    </w:p>
    <w:p w:rsidR="007C1CE4" w:rsidRDefault="007C1CE4" w:rsidP="007C1CE4">
      <w:pPr>
        <w:pStyle w:val="1"/>
        <w:ind w:firstLine="708"/>
        <w:jc w:val="both"/>
        <w:rPr>
          <w:rStyle w:val="FontStyle30"/>
        </w:rPr>
      </w:pPr>
      <w:r>
        <w:rPr>
          <w:rStyle w:val="FontStyle30"/>
        </w:rPr>
        <w:t>1. Разработка и проведение мероприятий по совершенствованию оплаты труда работников учреждений культуры должна учитывать специфику деятельности учреждений культуры, при планировании размеров средств, направляемых на повышение заработной платы работников. При этом объемы финансирования должны соотноситься с выполнением этими учреждениями показателей эффективности и достижением целевых показателей (индикаторов).</w:t>
      </w:r>
    </w:p>
    <w:p w:rsidR="007C1CE4" w:rsidRDefault="007C1CE4" w:rsidP="007C1CE4">
      <w:pPr>
        <w:shd w:val="clear" w:color="auto" w:fill="FFFFFF"/>
        <w:spacing w:after="0" w:line="240" w:lineRule="auto"/>
        <w:ind w:firstLine="709"/>
        <w:jc w:val="both"/>
        <w:rPr>
          <w:color w:val="000000"/>
          <w:sz w:val="24"/>
          <w:szCs w:val="24"/>
        </w:rPr>
      </w:pPr>
      <w:r>
        <w:rPr>
          <w:rFonts w:ascii="Times New Roman" w:hAnsi="Times New Roman"/>
          <w:color w:val="000000"/>
          <w:sz w:val="24"/>
          <w:szCs w:val="24"/>
        </w:rPr>
        <w:t xml:space="preserve">2. Показателями (индикаторами), характеризующими эффективность мероприятий </w:t>
      </w:r>
      <w:r>
        <w:rPr>
          <w:rFonts w:ascii="Times New Roman" w:hAnsi="Times New Roman"/>
          <w:bCs/>
          <w:color w:val="000000"/>
          <w:sz w:val="24"/>
          <w:szCs w:val="24"/>
        </w:rPr>
        <w:t>по совершенствованию оплаты труда работников учреждений культуры, являются:</w:t>
      </w:r>
    </w:p>
    <w:p w:rsidR="007C1CE4" w:rsidRDefault="007C1CE4" w:rsidP="007C1CE4">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 динамика примерных (индикативных) значений соотношения средней заработной платы работнико</w:t>
      </w:r>
      <w:r w:rsidR="008F0659">
        <w:rPr>
          <w:rFonts w:ascii="Times New Roman" w:hAnsi="Times New Roman"/>
          <w:color w:val="000000"/>
          <w:sz w:val="24"/>
          <w:szCs w:val="24"/>
        </w:rPr>
        <w:t xml:space="preserve">в учреждений культуры Малогрибановского </w:t>
      </w:r>
      <w:r>
        <w:rPr>
          <w:rFonts w:ascii="Times New Roman" w:hAnsi="Times New Roman"/>
          <w:color w:val="000000"/>
          <w:sz w:val="24"/>
          <w:szCs w:val="24"/>
        </w:rPr>
        <w:t xml:space="preserve"> сельского поселения Грибановского муниципального района, повышение оплаты труда которых предусмотрено Указом Президента Российской Федерации от 7 мая </w:t>
      </w:r>
      <w:smartTag w:uri="urn:schemas-microsoft-com:office:smarttags" w:element="metricconverter">
        <w:smartTagPr>
          <w:attr w:name="ProductID" w:val="2012 г"/>
        </w:smartTagPr>
        <w:r>
          <w:rPr>
            <w:rFonts w:ascii="Times New Roman" w:hAnsi="Times New Roman"/>
            <w:color w:val="000000"/>
            <w:sz w:val="24"/>
            <w:szCs w:val="24"/>
          </w:rPr>
          <w:t>2012 г</w:t>
        </w:r>
      </w:smartTag>
      <w:r>
        <w:rPr>
          <w:rFonts w:ascii="Times New Roman" w:hAnsi="Times New Roman"/>
          <w:color w:val="000000"/>
          <w:sz w:val="24"/>
          <w:szCs w:val="24"/>
        </w:rPr>
        <w:t>. № 597 «О мероприятиях по реализации государственной социальной политики», и средней заработной платы установленной в Воронежской области:</w:t>
      </w:r>
    </w:p>
    <w:p w:rsidR="007C1CE4" w:rsidRDefault="007C1CE4" w:rsidP="007C1CE4">
      <w:pPr>
        <w:spacing w:after="0" w:line="240" w:lineRule="auto"/>
        <w:jc w:val="right"/>
        <w:rPr>
          <w:rFonts w:ascii="Times New Roman" w:hAnsi="Times New Roman"/>
          <w:i/>
          <w:sz w:val="24"/>
          <w:szCs w:val="24"/>
          <w:u w:val="single"/>
        </w:rPr>
      </w:pPr>
      <w:r>
        <w:rPr>
          <w:rFonts w:ascii="Times New Roman" w:hAnsi="Times New Roman"/>
          <w:i/>
          <w:sz w:val="24"/>
          <w:szCs w:val="24"/>
          <w:u w:val="single"/>
        </w:rPr>
        <w:t>(процентов)</w:t>
      </w:r>
    </w:p>
    <w:p w:rsidR="007C1CE4" w:rsidRDefault="007C1CE4" w:rsidP="007C1CE4">
      <w:pPr>
        <w:spacing w:after="0" w:line="240" w:lineRule="auto"/>
        <w:jc w:val="right"/>
        <w:rPr>
          <w:rFonts w:ascii="Times New Roman" w:hAnsi="Times New Roman"/>
          <w:i/>
          <w:sz w:val="24"/>
          <w:szCs w:val="24"/>
        </w:rPr>
      </w:pPr>
    </w:p>
    <w:tbl>
      <w:tblPr>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9"/>
        <w:gridCol w:w="1500"/>
        <w:gridCol w:w="1637"/>
        <w:gridCol w:w="1910"/>
        <w:gridCol w:w="1773"/>
        <w:gridCol w:w="1850"/>
      </w:tblGrid>
      <w:tr w:rsidR="007C1CE4" w:rsidRPr="009315C3" w:rsidTr="00A02821">
        <w:trPr>
          <w:trHeight w:val="405"/>
        </w:trPr>
        <w:tc>
          <w:tcPr>
            <w:tcW w:w="1469"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r w:rsidRPr="009315C3">
              <w:rPr>
                <w:rFonts w:ascii="Times New Roman" w:hAnsi="Times New Roman"/>
                <w:sz w:val="24"/>
                <w:szCs w:val="24"/>
                <w:lang w:eastAsia="en-US"/>
              </w:rPr>
              <w:t>2013 год</w:t>
            </w:r>
          </w:p>
        </w:tc>
        <w:tc>
          <w:tcPr>
            <w:tcW w:w="1500"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r w:rsidRPr="009315C3">
              <w:rPr>
                <w:rFonts w:ascii="Times New Roman" w:hAnsi="Times New Roman"/>
                <w:sz w:val="24"/>
                <w:szCs w:val="24"/>
                <w:lang w:eastAsia="en-US"/>
              </w:rPr>
              <w:t>2014 год</w:t>
            </w:r>
          </w:p>
        </w:tc>
        <w:tc>
          <w:tcPr>
            <w:tcW w:w="1637"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r w:rsidRPr="009315C3">
              <w:rPr>
                <w:rFonts w:ascii="Times New Roman" w:hAnsi="Times New Roman"/>
                <w:sz w:val="24"/>
                <w:szCs w:val="24"/>
                <w:lang w:eastAsia="en-US"/>
              </w:rPr>
              <w:t>2015 год</w:t>
            </w:r>
          </w:p>
        </w:tc>
        <w:tc>
          <w:tcPr>
            <w:tcW w:w="1910"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r w:rsidRPr="009315C3">
              <w:rPr>
                <w:rFonts w:ascii="Times New Roman" w:hAnsi="Times New Roman"/>
                <w:sz w:val="24"/>
                <w:szCs w:val="24"/>
                <w:lang w:eastAsia="en-US"/>
              </w:rPr>
              <w:t>2016 год</w:t>
            </w:r>
          </w:p>
        </w:tc>
        <w:tc>
          <w:tcPr>
            <w:tcW w:w="1773"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r w:rsidRPr="009315C3">
              <w:rPr>
                <w:rFonts w:ascii="Times New Roman" w:hAnsi="Times New Roman"/>
                <w:sz w:val="24"/>
                <w:szCs w:val="24"/>
                <w:lang w:eastAsia="en-US"/>
              </w:rPr>
              <w:t>2017 год</w:t>
            </w:r>
          </w:p>
        </w:tc>
        <w:tc>
          <w:tcPr>
            <w:tcW w:w="1850"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r w:rsidRPr="009315C3">
              <w:rPr>
                <w:rFonts w:ascii="Times New Roman" w:hAnsi="Times New Roman"/>
                <w:sz w:val="24"/>
                <w:szCs w:val="24"/>
                <w:lang w:eastAsia="en-US"/>
              </w:rPr>
              <w:t>2018 год</w:t>
            </w:r>
          </w:p>
        </w:tc>
      </w:tr>
      <w:tr w:rsidR="007C1CE4" w:rsidRPr="009315C3" w:rsidTr="00A02821">
        <w:trPr>
          <w:trHeight w:val="405"/>
        </w:trPr>
        <w:tc>
          <w:tcPr>
            <w:tcW w:w="1469"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highlight w:val="yellow"/>
                <w:lang w:eastAsia="en-US"/>
              </w:rPr>
            </w:pPr>
            <w:r w:rsidRPr="009315C3">
              <w:rPr>
                <w:rFonts w:ascii="Times New Roman" w:hAnsi="Times New Roman"/>
                <w:sz w:val="24"/>
                <w:szCs w:val="24"/>
                <w:highlight w:val="yellow"/>
                <w:lang w:eastAsia="en-US"/>
              </w:rPr>
              <w:t>53,5</w:t>
            </w:r>
          </w:p>
        </w:tc>
        <w:tc>
          <w:tcPr>
            <w:tcW w:w="1500"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highlight w:val="yellow"/>
                <w:lang w:eastAsia="en-US"/>
              </w:rPr>
            </w:pPr>
            <w:r w:rsidRPr="009315C3">
              <w:rPr>
                <w:rFonts w:ascii="Times New Roman" w:hAnsi="Times New Roman"/>
                <w:sz w:val="24"/>
                <w:szCs w:val="24"/>
                <w:highlight w:val="yellow"/>
                <w:lang w:eastAsia="en-US"/>
              </w:rPr>
              <w:t>58,5</w:t>
            </w:r>
          </w:p>
        </w:tc>
        <w:tc>
          <w:tcPr>
            <w:tcW w:w="1637"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highlight w:val="yellow"/>
                <w:lang w:eastAsia="en-US"/>
              </w:rPr>
            </w:pPr>
            <w:r w:rsidRPr="009315C3">
              <w:rPr>
                <w:rFonts w:ascii="Times New Roman" w:hAnsi="Times New Roman"/>
                <w:sz w:val="24"/>
                <w:szCs w:val="24"/>
                <w:highlight w:val="yellow"/>
                <w:lang w:eastAsia="en-US"/>
              </w:rPr>
              <w:t>66,5</w:t>
            </w:r>
          </w:p>
        </w:tc>
        <w:tc>
          <w:tcPr>
            <w:tcW w:w="1910"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highlight w:val="yellow"/>
                <w:lang w:eastAsia="en-US"/>
              </w:rPr>
            </w:pPr>
            <w:r w:rsidRPr="009315C3">
              <w:rPr>
                <w:rFonts w:ascii="Times New Roman" w:hAnsi="Times New Roman"/>
                <w:sz w:val="24"/>
                <w:szCs w:val="24"/>
                <w:highlight w:val="yellow"/>
                <w:lang w:eastAsia="en-US"/>
              </w:rPr>
              <w:t>74,3</w:t>
            </w:r>
          </w:p>
        </w:tc>
        <w:tc>
          <w:tcPr>
            <w:tcW w:w="1773"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highlight w:val="yellow"/>
                <w:lang w:eastAsia="en-US"/>
              </w:rPr>
            </w:pPr>
            <w:r w:rsidRPr="009315C3">
              <w:rPr>
                <w:rFonts w:ascii="Times New Roman" w:hAnsi="Times New Roman"/>
                <w:sz w:val="24"/>
                <w:szCs w:val="24"/>
                <w:highlight w:val="yellow"/>
                <w:lang w:eastAsia="en-US"/>
              </w:rPr>
              <w:t>82,2</w:t>
            </w:r>
          </w:p>
        </w:tc>
        <w:tc>
          <w:tcPr>
            <w:tcW w:w="1850"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highlight w:val="yellow"/>
                <w:lang w:eastAsia="en-US"/>
              </w:rPr>
            </w:pPr>
            <w:r w:rsidRPr="009315C3">
              <w:rPr>
                <w:rFonts w:ascii="Times New Roman" w:hAnsi="Times New Roman"/>
                <w:sz w:val="24"/>
                <w:szCs w:val="24"/>
                <w:highlight w:val="yellow"/>
                <w:lang w:eastAsia="en-US"/>
              </w:rPr>
              <w:t>90,2</w:t>
            </w:r>
          </w:p>
        </w:tc>
      </w:tr>
    </w:tbl>
    <w:p w:rsidR="007C1CE4" w:rsidRDefault="007C1CE4" w:rsidP="007C1CE4">
      <w:pPr>
        <w:spacing w:after="0" w:line="240" w:lineRule="auto"/>
        <w:jc w:val="both"/>
        <w:rPr>
          <w:rFonts w:ascii="Times New Roman" w:hAnsi="Times New Roman"/>
          <w:sz w:val="28"/>
          <w:szCs w:val="28"/>
        </w:rPr>
      </w:pPr>
    </w:p>
    <w:p w:rsidR="007C1CE4" w:rsidRDefault="007C1CE4" w:rsidP="007C1CE4">
      <w:pPr>
        <w:spacing w:after="0" w:line="240" w:lineRule="auto"/>
        <w:jc w:val="both"/>
        <w:rPr>
          <w:rFonts w:ascii="Times New Roman" w:hAnsi="Times New Roman"/>
          <w:sz w:val="24"/>
          <w:szCs w:val="24"/>
        </w:rPr>
      </w:pPr>
      <w:r>
        <w:rPr>
          <w:rFonts w:ascii="Times New Roman" w:hAnsi="Times New Roman"/>
          <w:sz w:val="28"/>
          <w:szCs w:val="28"/>
        </w:rPr>
        <w:tab/>
      </w:r>
      <w:r>
        <w:rPr>
          <w:rFonts w:ascii="Times New Roman" w:hAnsi="Times New Roman"/>
          <w:sz w:val="24"/>
          <w:szCs w:val="24"/>
        </w:rPr>
        <w:t>2) численность работников муниципальных учре</w:t>
      </w:r>
      <w:r w:rsidR="008F0659">
        <w:rPr>
          <w:rFonts w:ascii="Times New Roman" w:hAnsi="Times New Roman"/>
          <w:sz w:val="24"/>
          <w:szCs w:val="24"/>
        </w:rPr>
        <w:t xml:space="preserve">ждений сферы культуры Малогрибановского </w:t>
      </w:r>
      <w:r>
        <w:rPr>
          <w:rFonts w:ascii="Times New Roman" w:hAnsi="Times New Roman"/>
          <w:sz w:val="24"/>
          <w:szCs w:val="24"/>
        </w:rPr>
        <w:t xml:space="preserve">  сельского поселения Грибановского муниципального района Воронежской области:</w:t>
      </w:r>
    </w:p>
    <w:p w:rsidR="007C1CE4" w:rsidRDefault="007C1CE4" w:rsidP="007C1CE4">
      <w:pPr>
        <w:spacing w:after="0" w:line="240" w:lineRule="auto"/>
        <w:jc w:val="right"/>
        <w:rPr>
          <w:rFonts w:ascii="Times New Roman" w:hAnsi="Times New Roman"/>
          <w:sz w:val="24"/>
          <w:szCs w:val="24"/>
          <w:u w:val="single"/>
        </w:rPr>
      </w:pPr>
      <w:r>
        <w:rPr>
          <w:rFonts w:ascii="Times New Roman" w:hAnsi="Times New Roman"/>
          <w:sz w:val="24"/>
          <w:szCs w:val="24"/>
          <w:u w:val="single"/>
        </w:rPr>
        <w:t>(человек)</w:t>
      </w:r>
    </w:p>
    <w:tbl>
      <w:tblPr>
        <w:tblW w:w="10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4"/>
        <w:gridCol w:w="1495"/>
        <w:gridCol w:w="1631"/>
        <w:gridCol w:w="1904"/>
        <w:gridCol w:w="1767"/>
        <w:gridCol w:w="1843"/>
      </w:tblGrid>
      <w:tr w:rsidR="007C1CE4" w:rsidRPr="009315C3" w:rsidTr="00A02821">
        <w:trPr>
          <w:trHeight w:val="430"/>
        </w:trPr>
        <w:tc>
          <w:tcPr>
            <w:tcW w:w="1464"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r w:rsidRPr="009315C3">
              <w:rPr>
                <w:rFonts w:ascii="Times New Roman" w:hAnsi="Times New Roman"/>
                <w:sz w:val="24"/>
                <w:szCs w:val="24"/>
                <w:lang w:eastAsia="en-US"/>
              </w:rPr>
              <w:t>2013 год</w:t>
            </w:r>
          </w:p>
        </w:tc>
        <w:tc>
          <w:tcPr>
            <w:tcW w:w="1495"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r w:rsidRPr="009315C3">
              <w:rPr>
                <w:rFonts w:ascii="Times New Roman" w:hAnsi="Times New Roman"/>
                <w:sz w:val="24"/>
                <w:szCs w:val="24"/>
                <w:lang w:eastAsia="en-US"/>
              </w:rPr>
              <w:t>2014 год</w:t>
            </w:r>
          </w:p>
        </w:tc>
        <w:tc>
          <w:tcPr>
            <w:tcW w:w="1631"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r w:rsidRPr="009315C3">
              <w:rPr>
                <w:rFonts w:ascii="Times New Roman" w:hAnsi="Times New Roman"/>
                <w:sz w:val="24"/>
                <w:szCs w:val="24"/>
                <w:lang w:eastAsia="en-US"/>
              </w:rPr>
              <w:t>2015 год</w:t>
            </w:r>
          </w:p>
        </w:tc>
        <w:tc>
          <w:tcPr>
            <w:tcW w:w="1904"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r w:rsidRPr="009315C3">
              <w:rPr>
                <w:rFonts w:ascii="Times New Roman" w:hAnsi="Times New Roman"/>
                <w:sz w:val="24"/>
                <w:szCs w:val="24"/>
                <w:lang w:eastAsia="en-US"/>
              </w:rPr>
              <w:t>2016 год</w:t>
            </w:r>
          </w:p>
        </w:tc>
        <w:tc>
          <w:tcPr>
            <w:tcW w:w="1767"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r w:rsidRPr="009315C3">
              <w:rPr>
                <w:rFonts w:ascii="Times New Roman" w:hAnsi="Times New Roman"/>
                <w:sz w:val="24"/>
                <w:szCs w:val="24"/>
                <w:lang w:eastAsia="en-US"/>
              </w:rPr>
              <w:t>2017 год</w:t>
            </w:r>
          </w:p>
        </w:tc>
        <w:tc>
          <w:tcPr>
            <w:tcW w:w="1843"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r w:rsidRPr="009315C3">
              <w:rPr>
                <w:rFonts w:ascii="Times New Roman" w:hAnsi="Times New Roman"/>
                <w:sz w:val="24"/>
                <w:szCs w:val="24"/>
                <w:lang w:eastAsia="en-US"/>
              </w:rPr>
              <w:t>2018 год</w:t>
            </w:r>
          </w:p>
        </w:tc>
      </w:tr>
      <w:tr w:rsidR="007C1CE4" w:rsidRPr="009315C3" w:rsidTr="00A02821">
        <w:trPr>
          <w:trHeight w:val="430"/>
        </w:trPr>
        <w:tc>
          <w:tcPr>
            <w:tcW w:w="1464"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p>
        </w:tc>
        <w:tc>
          <w:tcPr>
            <w:tcW w:w="1495"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p>
        </w:tc>
        <w:tc>
          <w:tcPr>
            <w:tcW w:w="1631"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p>
        </w:tc>
        <w:tc>
          <w:tcPr>
            <w:tcW w:w="1904"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p>
        </w:tc>
        <w:tc>
          <w:tcPr>
            <w:tcW w:w="1767"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sz w:val="24"/>
                <w:szCs w:val="24"/>
                <w:lang w:eastAsia="en-US"/>
              </w:rPr>
            </w:pPr>
          </w:p>
        </w:tc>
      </w:tr>
    </w:tbl>
    <w:p w:rsidR="007C1CE4" w:rsidRDefault="007C1CE4" w:rsidP="007C1CE4">
      <w:pPr>
        <w:spacing w:after="0" w:line="240" w:lineRule="auto"/>
        <w:jc w:val="both"/>
        <w:rPr>
          <w:rFonts w:ascii="Times New Roman" w:hAnsi="Times New Roman"/>
          <w:sz w:val="24"/>
          <w:szCs w:val="24"/>
        </w:rPr>
      </w:pPr>
    </w:p>
    <w:p w:rsidR="007C1CE4" w:rsidRDefault="007C1CE4" w:rsidP="007C1CE4">
      <w:pPr>
        <w:pStyle w:val="1"/>
        <w:ind w:firstLine="708"/>
        <w:jc w:val="both"/>
        <w:rPr>
          <w:rStyle w:val="FontStyle30"/>
        </w:rPr>
      </w:pPr>
    </w:p>
    <w:p w:rsidR="007C1CE4" w:rsidRDefault="007C1CE4" w:rsidP="007C1CE4">
      <w:pPr>
        <w:pStyle w:val="a3"/>
        <w:numPr>
          <w:ilvl w:val="0"/>
          <w:numId w:val="2"/>
        </w:numPr>
        <w:spacing w:after="0" w:line="240" w:lineRule="auto"/>
        <w:jc w:val="center"/>
        <w:rPr>
          <w:sz w:val="24"/>
          <w:szCs w:val="24"/>
        </w:rPr>
      </w:pPr>
      <w:r>
        <w:rPr>
          <w:rFonts w:ascii="Times New Roman" w:hAnsi="Times New Roman"/>
          <w:b/>
          <w:sz w:val="24"/>
          <w:szCs w:val="24"/>
        </w:rPr>
        <w:t>Основные мероприятия, направленные на повышение эффективности и качества предоставляемых услуг в сфере культуры, связанные с переходом на эффективный контракт</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3257"/>
        <w:gridCol w:w="1599"/>
        <w:gridCol w:w="2447"/>
        <w:gridCol w:w="2447"/>
      </w:tblGrid>
      <w:tr w:rsidR="00EE7C8E" w:rsidRPr="009315C3" w:rsidTr="00A02821">
        <w:tc>
          <w:tcPr>
            <w:tcW w:w="567"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both"/>
              <w:rPr>
                <w:rFonts w:ascii="Times New Roman" w:hAnsi="Times New Roman"/>
                <w:b/>
                <w:color w:val="000000"/>
                <w:sz w:val="24"/>
                <w:szCs w:val="24"/>
                <w:lang w:eastAsia="en-US"/>
              </w:rPr>
            </w:pPr>
            <w:r w:rsidRPr="009315C3">
              <w:rPr>
                <w:rFonts w:ascii="Times New Roman" w:hAnsi="Times New Roman"/>
                <w:b/>
                <w:color w:val="000000"/>
                <w:sz w:val="24"/>
                <w:szCs w:val="24"/>
                <w:lang w:eastAsia="en-US"/>
              </w:rPr>
              <w:t>№</w:t>
            </w:r>
          </w:p>
          <w:p w:rsidR="007C1CE4" w:rsidRPr="009315C3" w:rsidRDefault="007C1CE4" w:rsidP="00A02821">
            <w:pPr>
              <w:spacing w:after="0" w:line="240" w:lineRule="auto"/>
              <w:jc w:val="both"/>
              <w:rPr>
                <w:rFonts w:ascii="Times New Roman" w:hAnsi="Times New Roman"/>
                <w:b/>
                <w:color w:val="000000"/>
                <w:sz w:val="24"/>
                <w:szCs w:val="24"/>
                <w:lang w:eastAsia="en-US"/>
              </w:rPr>
            </w:pPr>
            <w:r w:rsidRPr="009315C3">
              <w:rPr>
                <w:rFonts w:ascii="Times New Roman" w:hAnsi="Times New Roman"/>
                <w:b/>
                <w:color w:val="000000"/>
                <w:sz w:val="24"/>
                <w:szCs w:val="24"/>
                <w:lang w:eastAsia="en-US"/>
              </w:rPr>
              <w:t>п/п</w:t>
            </w:r>
          </w:p>
        </w:tc>
        <w:tc>
          <w:tcPr>
            <w:tcW w:w="3766"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b/>
                <w:color w:val="000000"/>
                <w:sz w:val="24"/>
                <w:szCs w:val="24"/>
                <w:lang w:eastAsia="en-US"/>
              </w:rPr>
            </w:pPr>
            <w:r w:rsidRPr="009315C3">
              <w:rPr>
                <w:rFonts w:ascii="Times New Roman" w:hAnsi="Times New Roman"/>
                <w:b/>
                <w:color w:val="000000"/>
                <w:sz w:val="24"/>
                <w:szCs w:val="24"/>
                <w:lang w:eastAsia="en-US"/>
              </w:rPr>
              <w:t>Мероприятия</w:t>
            </w:r>
          </w:p>
        </w:tc>
        <w:tc>
          <w:tcPr>
            <w:tcW w:w="1669"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rPr>
                <w:rFonts w:ascii="Times New Roman" w:hAnsi="Times New Roman"/>
                <w:b/>
                <w:color w:val="000000"/>
                <w:sz w:val="24"/>
                <w:szCs w:val="24"/>
                <w:lang w:eastAsia="en-US"/>
              </w:rPr>
            </w:pPr>
            <w:r w:rsidRPr="009315C3">
              <w:rPr>
                <w:rFonts w:ascii="Times New Roman" w:hAnsi="Times New Roman"/>
                <w:b/>
                <w:bCs/>
                <w:color w:val="000000"/>
                <w:sz w:val="24"/>
                <w:szCs w:val="24"/>
                <w:lang w:eastAsia="en-US"/>
              </w:rPr>
              <w:t>Сроки исполнения</w:t>
            </w:r>
          </w:p>
        </w:tc>
        <w:tc>
          <w:tcPr>
            <w:tcW w:w="2214"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b/>
                <w:bCs/>
                <w:color w:val="000000"/>
                <w:sz w:val="24"/>
                <w:szCs w:val="24"/>
                <w:lang w:eastAsia="en-US"/>
              </w:rPr>
            </w:pPr>
            <w:r w:rsidRPr="009315C3">
              <w:rPr>
                <w:rFonts w:ascii="Times New Roman" w:hAnsi="Times New Roman"/>
                <w:b/>
                <w:bCs/>
                <w:color w:val="000000"/>
                <w:sz w:val="24"/>
                <w:szCs w:val="24"/>
                <w:lang w:eastAsia="en-US"/>
              </w:rPr>
              <w:t>Ответственные</w:t>
            </w:r>
          </w:p>
          <w:p w:rsidR="007C1CE4" w:rsidRPr="009315C3" w:rsidRDefault="007C1CE4" w:rsidP="00A02821">
            <w:pPr>
              <w:spacing w:after="0" w:line="240" w:lineRule="auto"/>
              <w:jc w:val="center"/>
              <w:rPr>
                <w:rFonts w:ascii="Times New Roman" w:hAnsi="Times New Roman"/>
                <w:b/>
                <w:color w:val="000000"/>
                <w:sz w:val="24"/>
                <w:szCs w:val="24"/>
                <w:lang w:eastAsia="en-US"/>
              </w:rPr>
            </w:pPr>
            <w:r w:rsidRPr="009315C3">
              <w:rPr>
                <w:rFonts w:ascii="Times New Roman" w:hAnsi="Times New Roman"/>
                <w:b/>
                <w:bCs/>
                <w:color w:val="000000"/>
                <w:sz w:val="24"/>
                <w:szCs w:val="24"/>
                <w:lang w:eastAsia="en-US"/>
              </w:rPr>
              <w:t>исполнители</w:t>
            </w:r>
          </w:p>
        </w:tc>
        <w:tc>
          <w:tcPr>
            <w:tcW w:w="2098"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b/>
                <w:color w:val="000000"/>
                <w:sz w:val="24"/>
                <w:szCs w:val="24"/>
                <w:lang w:eastAsia="en-US"/>
              </w:rPr>
            </w:pPr>
            <w:r w:rsidRPr="009315C3">
              <w:rPr>
                <w:rFonts w:ascii="Times New Roman" w:hAnsi="Times New Roman"/>
                <w:b/>
                <w:bCs/>
                <w:color w:val="000000"/>
                <w:sz w:val="24"/>
                <w:szCs w:val="24"/>
                <w:lang w:eastAsia="en-US"/>
              </w:rPr>
              <w:t>Результат мероприятия</w:t>
            </w:r>
          </w:p>
        </w:tc>
      </w:tr>
      <w:tr w:rsidR="007C1CE4" w:rsidRPr="009315C3" w:rsidTr="00A02821">
        <w:tc>
          <w:tcPr>
            <w:tcW w:w="10314"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7C1CE4" w:rsidRPr="009315C3" w:rsidRDefault="007C1CE4" w:rsidP="00A02821">
            <w:pPr>
              <w:shd w:val="clear" w:color="auto" w:fill="FFFFFF"/>
              <w:spacing w:after="0" w:line="240" w:lineRule="auto"/>
              <w:jc w:val="center"/>
              <w:rPr>
                <w:rFonts w:ascii="Times New Roman" w:hAnsi="Times New Roman"/>
                <w:i/>
                <w:color w:val="000000"/>
                <w:sz w:val="24"/>
                <w:szCs w:val="24"/>
                <w:lang w:eastAsia="en-US"/>
              </w:rPr>
            </w:pPr>
            <w:r w:rsidRPr="009315C3">
              <w:rPr>
                <w:rFonts w:ascii="Times New Roman" w:hAnsi="Times New Roman"/>
                <w:bCs/>
                <w:i/>
                <w:color w:val="000000"/>
                <w:sz w:val="24"/>
                <w:szCs w:val="24"/>
                <w:lang w:val="en-US" w:eastAsia="en-US"/>
              </w:rPr>
              <w:t xml:space="preserve"> 1</w:t>
            </w:r>
            <w:r w:rsidRPr="009315C3">
              <w:rPr>
                <w:rFonts w:ascii="Times New Roman" w:hAnsi="Times New Roman"/>
                <w:bCs/>
                <w:i/>
                <w:color w:val="000000"/>
                <w:sz w:val="24"/>
                <w:szCs w:val="24"/>
                <w:lang w:eastAsia="en-US"/>
              </w:rPr>
              <w:t>.Совершенствование системы оплаты труда</w:t>
            </w:r>
          </w:p>
        </w:tc>
      </w:tr>
      <w:tr w:rsidR="00EE7C8E" w:rsidRPr="009315C3" w:rsidTr="00A02821">
        <w:tc>
          <w:tcPr>
            <w:tcW w:w="567"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both"/>
              <w:rPr>
                <w:rFonts w:ascii="Times New Roman" w:hAnsi="Times New Roman"/>
                <w:color w:val="000000"/>
                <w:sz w:val="24"/>
                <w:szCs w:val="24"/>
                <w:lang w:eastAsia="en-US"/>
              </w:rPr>
            </w:pPr>
            <w:r w:rsidRPr="009315C3">
              <w:rPr>
                <w:rFonts w:ascii="Times New Roman" w:hAnsi="Times New Roman"/>
                <w:color w:val="000000"/>
                <w:sz w:val="24"/>
                <w:szCs w:val="24"/>
                <w:lang w:eastAsia="en-US"/>
              </w:rPr>
              <w:t>1.1</w:t>
            </w:r>
          </w:p>
        </w:tc>
        <w:tc>
          <w:tcPr>
            <w:tcW w:w="3766"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jc w:val="both"/>
              <w:rPr>
                <w:rStyle w:val="FontStyle30"/>
              </w:rPr>
            </w:pPr>
            <w:r>
              <w:rPr>
                <w:rStyle w:val="FontStyle30"/>
                <w:lang w:eastAsia="en-US"/>
              </w:rPr>
              <w:t xml:space="preserve">Проведение мероприятий с </w:t>
            </w:r>
            <w:r>
              <w:rPr>
                <w:rStyle w:val="FontStyle30"/>
                <w:lang w:eastAsia="en-US"/>
              </w:rPr>
              <w:lastRenderedPageBreak/>
              <w:t>учетом специфики отрасли по возможному привлечению на повышение заработной платы не менее одной трети средств, получаемых за счет реорганизации неэффективных учреждений, а также по возможному привлечению   средств   от   приносящей   доход  деятельности</w:t>
            </w:r>
          </w:p>
        </w:tc>
        <w:tc>
          <w:tcPr>
            <w:tcW w:w="1669"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rPr>
                <w:rStyle w:val="FontStyle30"/>
              </w:rPr>
            </w:pPr>
            <w:r>
              <w:rPr>
                <w:rStyle w:val="FontStyle30"/>
                <w:lang w:eastAsia="en-US"/>
              </w:rPr>
              <w:lastRenderedPageBreak/>
              <w:t xml:space="preserve">2013 - 2018 </w:t>
            </w:r>
            <w:r>
              <w:rPr>
                <w:rStyle w:val="FontStyle30"/>
                <w:lang w:eastAsia="en-US"/>
              </w:rPr>
              <w:lastRenderedPageBreak/>
              <w:t>годы</w:t>
            </w:r>
          </w:p>
        </w:tc>
        <w:tc>
          <w:tcPr>
            <w:tcW w:w="2214" w:type="dxa"/>
            <w:tcBorders>
              <w:top w:val="single" w:sz="4" w:space="0" w:color="000000"/>
              <w:left w:val="single" w:sz="4" w:space="0" w:color="000000"/>
              <w:bottom w:val="single" w:sz="4" w:space="0" w:color="000000"/>
              <w:right w:val="single" w:sz="4" w:space="0" w:color="000000"/>
            </w:tcBorders>
            <w:hideMark/>
          </w:tcPr>
          <w:p w:rsidR="007C1CE4" w:rsidRDefault="008F0659" w:rsidP="008F0659">
            <w:pPr>
              <w:pStyle w:val="1"/>
              <w:rPr>
                <w:rStyle w:val="FontStyle30"/>
              </w:rPr>
            </w:pPr>
            <w:r>
              <w:rPr>
                <w:rStyle w:val="FontStyle30"/>
                <w:lang w:eastAsia="en-US"/>
              </w:rPr>
              <w:lastRenderedPageBreak/>
              <w:t xml:space="preserve">директор МКУК </w:t>
            </w:r>
            <w:r>
              <w:rPr>
                <w:rStyle w:val="FontStyle30"/>
                <w:lang w:eastAsia="en-US"/>
              </w:rPr>
              <w:lastRenderedPageBreak/>
              <w:t xml:space="preserve">Малогрибановского </w:t>
            </w:r>
            <w:r w:rsidR="007C1CE4">
              <w:rPr>
                <w:rStyle w:val="FontStyle30"/>
                <w:lang w:eastAsia="en-US"/>
              </w:rPr>
              <w:t>сельского посе</w:t>
            </w:r>
            <w:r>
              <w:rPr>
                <w:rStyle w:val="FontStyle30"/>
                <w:lang w:eastAsia="en-US"/>
              </w:rPr>
              <w:t>ления « СДК</w:t>
            </w:r>
            <w:r w:rsidR="007C1CE4">
              <w:rPr>
                <w:rStyle w:val="FontStyle30"/>
                <w:lang w:eastAsia="en-US"/>
              </w:rPr>
              <w:t xml:space="preserve">» </w:t>
            </w:r>
          </w:p>
        </w:tc>
        <w:tc>
          <w:tcPr>
            <w:tcW w:w="2098"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rPr>
                <w:rStyle w:val="FontStyle30"/>
              </w:rPr>
            </w:pPr>
            <w:r w:rsidRPr="00162BCE">
              <w:rPr>
                <w:rStyle w:val="FontStyle30"/>
                <w:lang w:eastAsia="en-US"/>
              </w:rPr>
              <w:lastRenderedPageBreak/>
              <w:t xml:space="preserve">Информация в </w:t>
            </w:r>
            <w:r w:rsidRPr="00162BCE">
              <w:rPr>
                <w:rStyle w:val="FontStyle30"/>
                <w:lang w:eastAsia="en-US"/>
              </w:rPr>
              <w:lastRenderedPageBreak/>
              <w:t>администрацию сельского поселения Грибановского муниципального района</w:t>
            </w:r>
            <w:r>
              <w:rPr>
                <w:rStyle w:val="FontStyle30"/>
                <w:lang w:eastAsia="en-US"/>
              </w:rPr>
              <w:t xml:space="preserve"> </w:t>
            </w:r>
          </w:p>
        </w:tc>
      </w:tr>
      <w:tr w:rsidR="00EE7C8E" w:rsidRPr="009315C3" w:rsidTr="00A02821">
        <w:tc>
          <w:tcPr>
            <w:tcW w:w="567"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both"/>
              <w:rPr>
                <w:rFonts w:ascii="Times New Roman" w:hAnsi="Times New Roman"/>
                <w:color w:val="000000"/>
                <w:sz w:val="24"/>
                <w:szCs w:val="24"/>
                <w:lang w:eastAsia="en-US"/>
              </w:rPr>
            </w:pPr>
            <w:r w:rsidRPr="009315C3">
              <w:rPr>
                <w:rFonts w:ascii="Times New Roman" w:hAnsi="Times New Roman"/>
                <w:color w:val="000000"/>
                <w:sz w:val="24"/>
                <w:szCs w:val="24"/>
                <w:lang w:eastAsia="en-US"/>
              </w:rPr>
              <w:lastRenderedPageBreak/>
              <w:t xml:space="preserve"> 1.2</w:t>
            </w:r>
          </w:p>
        </w:tc>
        <w:tc>
          <w:tcPr>
            <w:tcW w:w="3766"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jc w:val="both"/>
              <w:rPr>
                <w:rStyle w:val="FontStyle30"/>
              </w:rPr>
            </w:pPr>
            <w:r>
              <w:rPr>
                <w:rStyle w:val="FontStyle30"/>
                <w:lang w:eastAsia="en-US"/>
              </w:rPr>
              <w:t>Формирование  штатной  численности  учреждения   с учетом отраслевой специфики</w:t>
            </w:r>
          </w:p>
        </w:tc>
        <w:tc>
          <w:tcPr>
            <w:tcW w:w="1669"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rPr>
                <w:rStyle w:val="FontStyle30"/>
              </w:rPr>
            </w:pPr>
            <w:r>
              <w:rPr>
                <w:rStyle w:val="FontStyle30"/>
                <w:lang w:eastAsia="en-US"/>
              </w:rPr>
              <w:t>2014 - 2017 годы</w:t>
            </w:r>
          </w:p>
        </w:tc>
        <w:tc>
          <w:tcPr>
            <w:tcW w:w="2214" w:type="dxa"/>
            <w:tcBorders>
              <w:top w:val="single" w:sz="4" w:space="0" w:color="000000"/>
              <w:left w:val="single" w:sz="4" w:space="0" w:color="000000"/>
              <w:bottom w:val="single" w:sz="4" w:space="0" w:color="000000"/>
              <w:right w:val="single" w:sz="4" w:space="0" w:color="000000"/>
            </w:tcBorders>
            <w:hideMark/>
          </w:tcPr>
          <w:p w:rsidR="007C1CE4" w:rsidRDefault="008F0659" w:rsidP="00A02821">
            <w:pPr>
              <w:pStyle w:val="1"/>
              <w:rPr>
                <w:rStyle w:val="FontStyle30"/>
              </w:rPr>
            </w:pPr>
            <w:r>
              <w:rPr>
                <w:rStyle w:val="FontStyle30"/>
                <w:lang w:eastAsia="en-US"/>
              </w:rPr>
              <w:t>директор МКУК Малогрибановского</w:t>
            </w:r>
            <w:r w:rsidR="007C1CE4">
              <w:rPr>
                <w:rStyle w:val="FontStyle30"/>
                <w:lang w:eastAsia="en-US"/>
              </w:rPr>
              <w:t xml:space="preserve"> сельского поселения «</w:t>
            </w:r>
            <w:r>
              <w:rPr>
                <w:rStyle w:val="FontStyle30"/>
                <w:lang w:eastAsia="en-US"/>
              </w:rPr>
              <w:t>СДК</w:t>
            </w:r>
            <w:r w:rsidR="007C1CE4">
              <w:rPr>
                <w:rStyle w:val="FontStyle30"/>
                <w:lang w:eastAsia="en-US"/>
              </w:rPr>
              <w:t>»</w:t>
            </w:r>
          </w:p>
        </w:tc>
        <w:tc>
          <w:tcPr>
            <w:tcW w:w="2098" w:type="dxa"/>
            <w:tcBorders>
              <w:top w:val="single" w:sz="4" w:space="0" w:color="000000"/>
              <w:left w:val="single" w:sz="4" w:space="0" w:color="000000"/>
              <w:bottom w:val="single" w:sz="4" w:space="0" w:color="000000"/>
              <w:right w:val="single" w:sz="4" w:space="0" w:color="000000"/>
            </w:tcBorders>
            <w:hideMark/>
          </w:tcPr>
          <w:p w:rsidR="007C1CE4" w:rsidRDefault="008F0659" w:rsidP="00A02821">
            <w:pPr>
              <w:pStyle w:val="1"/>
              <w:rPr>
                <w:rStyle w:val="FontStyle30"/>
              </w:rPr>
            </w:pPr>
            <w:r>
              <w:rPr>
                <w:rStyle w:val="FontStyle30"/>
                <w:lang w:eastAsia="en-US"/>
              </w:rPr>
              <w:t xml:space="preserve">приказ директора МКУК Малогрибановского </w:t>
            </w:r>
            <w:r w:rsidR="007C1CE4">
              <w:rPr>
                <w:rStyle w:val="FontStyle30"/>
                <w:lang w:eastAsia="en-US"/>
              </w:rPr>
              <w:t xml:space="preserve"> «</w:t>
            </w:r>
            <w:r>
              <w:rPr>
                <w:rStyle w:val="FontStyle30"/>
                <w:lang w:eastAsia="en-US"/>
              </w:rPr>
              <w:t xml:space="preserve"> СДК</w:t>
            </w:r>
            <w:r w:rsidR="007C1CE4">
              <w:rPr>
                <w:rStyle w:val="FontStyle30"/>
                <w:lang w:eastAsia="en-US"/>
              </w:rPr>
              <w:t>»</w:t>
            </w:r>
          </w:p>
        </w:tc>
      </w:tr>
      <w:tr w:rsidR="00EE7C8E" w:rsidRPr="009315C3" w:rsidTr="00A02821">
        <w:tc>
          <w:tcPr>
            <w:tcW w:w="567"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both"/>
              <w:rPr>
                <w:rFonts w:ascii="Times New Roman" w:hAnsi="Times New Roman"/>
                <w:color w:val="000000"/>
                <w:sz w:val="24"/>
                <w:szCs w:val="24"/>
                <w:lang w:eastAsia="en-US"/>
              </w:rPr>
            </w:pPr>
            <w:r w:rsidRPr="009315C3">
              <w:rPr>
                <w:rFonts w:ascii="Times New Roman" w:hAnsi="Times New Roman"/>
                <w:color w:val="000000"/>
                <w:sz w:val="24"/>
                <w:szCs w:val="24"/>
                <w:lang w:eastAsia="en-US"/>
              </w:rPr>
              <w:t xml:space="preserve"> 1.3</w:t>
            </w:r>
          </w:p>
        </w:tc>
        <w:tc>
          <w:tcPr>
            <w:tcW w:w="3766"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jc w:val="both"/>
              <w:rPr>
                <w:rStyle w:val="FontStyle30"/>
              </w:rPr>
            </w:pPr>
            <w:r>
              <w:rPr>
                <w:rStyle w:val="FontStyle30"/>
                <w:lang w:eastAsia="en-US"/>
              </w:rPr>
              <w:t>Внесение  изменений  в Положение о порядке и условиях оплаты труда работников муниципальных учреждений культуры, по вопросу достижения показателей повышения оплаты труда в соответствии с Указом Президента Рос</w:t>
            </w:r>
            <w:r>
              <w:rPr>
                <w:rStyle w:val="FontStyle30"/>
                <w:lang w:eastAsia="en-US"/>
              </w:rPr>
              <w:softHyphen/>
              <w:t>сийской Федерации от 07.05.2012 № 597</w:t>
            </w:r>
          </w:p>
        </w:tc>
        <w:tc>
          <w:tcPr>
            <w:tcW w:w="1669"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rPr>
                <w:rStyle w:val="FontStyle30"/>
              </w:rPr>
            </w:pPr>
            <w:r>
              <w:rPr>
                <w:rStyle w:val="FontStyle30"/>
                <w:lang w:eastAsia="en-US"/>
              </w:rPr>
              <w:t>2014 - 2017 годы</w:t>
            </w:r>
          </w:p>
        </w:tc>
        <w:tc>
          <w:tcPr>
            <w:tcW w:w="2214" w:type="dxa"/>
            <w:tcBorders>
              <w:top w:val="single" w:sz="4" w:space="0" w:color="000000"/>
              <w:left w:val="single" w:sz="4" w:space="0" w:color="000000"/>
              <w:bottom w:val="single" w:sz="4" w:space="0" w:color="000000"/>
              <w:right w:val="single" w:sz="4" w:space="0" w:color="000000"/>
            </w:tcBorders>
            <w:hideMark/>
          </w:tcPr>
          <w:p w:rsidR="007C1CE4" w:rsidRDefault="008F0659" w:rsidP="00A02821">
            <w:pPr>
              <w:pStyle w:val="1"/>
              <w:rPr>
                <w:rStyle w:val="FontStyle30"/>
              </w:rPr>
            </w:pPr>
            <w:r>
              <w:rPr>
                <w:rStyle w:val="FontStyle30"/>
                <w:lang w:eastAsia="en-US"/>
              </w:rPr>
              <w:t xml:space="preserve">Глава Малогрибановского </w:t>
            </w:r>
            <w:r w:rsidR="007C1CE4">
              <w:rPr>
                <w:rStyle w:val="FontStyle30"/>
                <w:lang w:eastAsia="en-US"/>
              </w:rPr>
              <w:t>сельского</w:t>
            </w:r>
            <w:r>
              <w:rPr>
                <w:rStyle w:val="FontStyle30"/>
                <w:lang w:eastAsia="en-US"/>
              </w:rPr>
              <w:t xml:space="preserve"> поселения, директор МКУК Малогрибановского </w:t>
            </w:r>
            <w:r w:rsidR="007C1CE4">
              <w:rPr>
                <w:rStyle w:val="FontStyle30"/>
                <w:lang w:eastAsia="en-US"/>
              </w:rPr>
              <w:t xml:space="preserve"> сельского поселения «</w:t>
            </w:r>
            <w:r>
              <w:rPr>
                <w:rStyle w:val="FontStyle30"/>
                <w:lang w:eastAsia="en-US"/>
              </w:rPr>
              <w:t xml:space="preserve"> СДК</w:t>
            </w:r>
            <w:r w:rsidR="007C1CE4">
              <w:rPr>
                <w:rStyle w:val="FontStyle30"/>
                <w:lang w:eastAsia="en-US"/>
              </w:rPr>
              <w:t>»</w:t>
            </w:r>
          </w:p>
        </w:tc>
        <w:tc>
          <w:tcPr>
            <w:tcW w:w="2098"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rPr>
                <w:rStyle w:val="FontStyle30"/>
              </w:rPr>
            </w:pPr>
            <w:r>
              <w:rPr>
                <w:rStyle w:val="FontStyle30"/>
                <w:lang w:eastAsia="en-US"/>
              </w:rPr>
              <w:t>Нормативно –правовые акты сельского поселения</w:t>
            </w:r>
          </w:p>
        </w:tc>
      </w:tr>
      <w:tr w:rsidR="007C1CE4" w:rsidRPr="009315C3" w:rsidTr="00A02821">
        <w:trPr>
          <w:trHeight w:val="308"/>
        </w:trPr>
        <w:tc>
          <w:tcPr>
            <w:tcW w:w="10314" w:type="dxa"/>
            <w:gridSpan w:val="5"/>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hd w:val="clear" w:color="auto" w:fill="FFFFFF"/>
              <w:spacing w:after="0" w:line="240" w:lineRule="auto"/>
              <w:jc w:val="center"/>
              <w:rPr>
                <w:rFonts w:ascii="Times New Roman" w:hAnsi="Times New Roman"/>
                <w:i/>
                <w:sz w:val="24"/>
                <w:szCs w:val="24"/>
                <w:lang w:eastAsia="en-US"/>
              </w:rPr>
            </w:pPr>
            <w:r w:rsidRPr="009315C3">
              <w:rPr>
                <w:rFonts w:ascii="Times New Roman" w:hAnsi="Times New Roman"/>
                <w:i/>
                <w:color w:val="000000"/>
                <w:sz w:val="24"/>
                <w:szCs w:val="24"/>
                <w:lang w:eastAsia="en-US"/>
              </w:rPr>
              <w:t>2. Создание прозрачного механизма оплаты труда руководителей учреждений</w:t>
            </w:r>
          </w:p>
        </w:tc>
      </w:tr>
      <w:tr w:rsidR="00EE7C8E" w:rsidRPr="009315C3" w:rsidTr="00A02821">
        <w:trPr>
          <w:trHeight w:val="3109"/>
        </w:trPr>
        <w:tc>
          <w:tcPr>
            <w:tcW w:w="567"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both"/>
              <w:rPr>
                <w:rFonts w:ascii="Times New Roman" w:hAnsi="Times New Roman"/>
                <w:color w:val="000000"/>
                <w:sz w:val="24"/>
                <w:szCs w:val="24"/>
                <w:lang w:eastAsia="en-US"/>
              </w:rPr>
            </w:pPr>
            <w:r w:rsidRPr="009315C3">
              <w:rPr>
                <w:rFonts w:ascii="Times New Roman" w:hAnsi="Times New Roman"/>
                <w:color w:val="000000"/>
                <w:sz w:val="24"/>
                <w:szCs w:val="24"/>
                <w:lang w:eastAsia="en-US"/>
              </w:rPr>
              <w:t>2.1</w:t>
            </w:r>
          </w:p>
        </w:tc>
        <w:tc>
          <w:tcPr>
            <w:tcW w:w="3766"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jc w:val="both"/>
              <w:rPr>
                <w:rStyle w:val="FontStyle30"/>
                <w:lang w:eastAsia="en-US"/>
              </w:rPr>
            </w:pPr>
            <w:r>
              <w:rPr>
                <w:rStyle w:val="FontStyle30"/>
                <w:lang w:eastAsia="en-US"/>
              </w:rPr>
              <w:t xml:space="preserve">Организация          мероприятий          по </w:t>
            </w:r>
            <w:r>
              <w:rPr>
                <w:lang w:eastAsia="en-US"/>
              </w:rPr>
              <w:t xml:space="preserve"> </w:t>
            </w:r>
            <w:r>
              <w:rPr>
                <w:rStyle w:val="FontStyle30"/>
                <w:lang w:eastAsia="en-US"/>
              </w:rPr>
              <w:t>предоставлению                 руководителем учреждения   сведений   о   доходах,   об имуществе и       обязательствах</w:t>
            </w:r>
          </w:p>
          <w:p w:rsidR="007C1CE4" w:rsidRDefault="007C1CE4" w:rsidP="00A02821">
            <w:pPr>
              <w:pStyle w:val="1"/>
              <w:jc w:val="both"/>
              <w:rPr>
                <w:rStyle w:val="FontStyle30"/>
                <w:lang w:eastAsia="en-US"/>
              </w:rPr>
            </w:pPr>
            <w:r>
              <w:rPr>
                <w:rStyle w:val="FontStyle30"/>
                <w:lang w:eastAsia="en-US"/>
              </w:rPr>
              <w:t>имущественного характера руководителя,</w:t>
            </w:r>
          </w:p>
          <w:p w:rsidR="007C1CE4" w:rsidRDefault="007C1CE4" w:rsidP="00A02821">
            <w:pPr>
              <w:pStyle w:val="1"/>
              <w:jc w:val="both"/>
              <w:rPr>
                <w:rStyle w:val="FontStyle30"/>
                <w:lang w:eastAsia="en-US"/>
              </w:rPr>
            </w:pPr>
            <w:r>
              <w:rPr>
                <w:rStyle w:val="FontStyle30"/>
                <w:lang w:eastAsia="en-US"/>
              </w:rPr>
              <w:t>его         супруги         (супруга)         и несовершеннолетних    детей,    а    также граждан,    претендующих    на    занятие</w:t>
            </w:r>
          </w:p>
          <w:p w:rsidR="007C1CE4" w:rsidRPr="009315C3" w:rsidRDefault="007C1CE4" w:rsidP="00A02821">
            <w:pPr>
              <w:shd w:val="clear" w:color="auto" w:fill="FFFFFF"/>
              <w:spacing w:after="0" w:line="240" w:lineRule="auto"/>
              <w:jc w:val="both"/>
              <w:rPr>
                <w:color w:val="000000"/>
                <w:sz w:val="24"/>
                <w:szCs w:val="24"/>
              </w:rPr>
            </w:pPr>
            <w:r w:rsidRPr="009315C3">
              <w:rPr>
                <w:rStyle w:val="FontStyle30"/>
                <w:sz w:val="24"/>
                <w:szCs w:val="24"/>
                <w:lang w:eastAsia="en-US"/>
              </w:rPr>
              <w:t>должностей руководителей учреждений</w:t>
            </w:r>
          </w:p>
        </w:tc>
        <w:tc>
          <w:tcPr>
            <w:tcW w:w="1669"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hd w:val="clear" w:color="auto" w:fill="FFFFFF"/>
              <w:spacing w:after="0" w:line="240" w:lineRule="auto"/>
              <w:rPr>
                <w:rFonts w:ascii="Times New Roman" w:hAnsi="Times New Roman"/>
                <w:color w:val="000000"/>
                <w:sz w:val="24"/>
                <w:szCs w:val="24"/>
                <w:lang w:eastAsia="en-US"/>
              </w:rPr>
            </w:pPr>
            <w:r w:rsidRPr="009315C3">
              <w:rPr>
                <w:rStyle w:val="FontStyle30"/>
                <w:sz w:val="24"/>
                <w:szCs w:val="24"/>
                <w:lang w:eastAsia="en-US"/>
              </w:rPr>
              <w:t>Ежегодно до 1 апреля</w:t>
            </w:r>
          </w:p>
        </w:tc>
        <w:tc>
          <w:tcPr>
            <w:tcW w:w="2214" w:type="dxa"/>
            <w:tcBorders>
              <w:top w:val="single" w:sz="4" w:space="0" w:color="000000"/>
              <w:left w:val="single" w:sz="4" w:space="0" w:color="000000"/>
              <w:bottom w:val="single" w:sz="4" w:space="0" w:color="000000"/>
              <w:right w:val="single" w:sz="4" w:space="0" w:color="000000"/>
            </w:tcBorders>
            <w:hideMark/>
          </w:tcPr>
          <w:p w:rsidR="007C1CE4" w:rsidRPr="009315C3" w:rsidRDefault="008F0659" w:rsidP="00A02821">
            <w:pPr>
              <w:shd w:val="clear" w:color="auto" w:fill="FFFFFF"/>
              <w:spacing w:after="0" w:line="240" w:lineRule="auto"/>
              <w:jc w:val="both"/>
              <w:rPr>
                <w:rFonts w:ascii="Times New Roman" w:hAnsi="Times New Roman"/>
                <w:color w:val="000000"/>
                <w:sz w:val="24"/>
                <w:szCs w:val="24"/>
                <w:lang w:eastAsia="en-US"/>
              </w:rPr>
            </w:pPr>
            <w:r>
              <w:rPr>
                <w:rStyle w:val="FontStyle30"/>
                <w:sz w:val="24"/>
                <w:szCs w:val="24"/>
                <w:lang w:eastAsia="en-US"/>
              </w:rPr>
              <w:t xml:space="preserve">Глава Малогрибановского </w:t>
            </w:r>
            <w:r w:rsidR="007C1CE4" w:rsidRPr="009315C3">
              <w:rPr>
                <w:rStyle w:val="FontStyle30"/>
                <w:sz w:val="24"/>
                <w:szCs w:val="24"/>
                <w:lang w:eastAsia="en-US"/>
              </w:rPr>
              <w:t xml:space="preserve"> сельского п</w:t>
            </w:r>
            <w:r>
              <w:rPr>
                <w:rStyle w:val="FontStyle30"/>
                <w:sz w:val="24"/>
                <w:szCs w:val="24"/>
                <w:lang w:eastAsia="en-US"/>
              </w:rPr>
              <w:t xml:space="preserve">оселения, директор МКУК Малогрибановского </w:t>
            </w:r>
            <w:r w:rsidR="007C1CE4" w:rsidRPr="009315C3">
              <w:rPr>
                <w:rStyle w:val="FontStyle30"/>
                <w:sz w:val="24"/>
                <w:szCs w:val="24"/>
                <w:lang w:eastAsia="en-US"/>
              </w:rPr>
              <w:t xml:space="preserve"> сельского поселения «</w:t>
            </w:r>
            <w:r>
              <w:rPr>
                <w:rStyle w:val="FontStyle30"/>
                <w:sz w:val="24"/>
                <w:szCs w:val="24"/>
                <w:lang w:eastAsia="en-US"/>
              </w:rPr>
              <w:t xml:space="preserve"> СДК</w:t>
            </w:r>
            <w:r w:rsidR="007C1CE4" w:rsidRPr="009315C3">
              <w:rPr>
                <w:rStyle w:val="FontStyle30"/>
                <w:sz w:val="24"/>
                <w:szCs w:val="24"/>
                <w:lang w:eastAsia="en-US"/>
              </w:rPr>
              <w:t>»</w:t>
            </w:r>
          </w:p>
        </w:tc>
        <w:tc>
          <w:tcPr>
            <w:tcW w:w="2098" w:type="dxa"/>
            <w:tcBorders>
              <w:top w:val="single" w:sz="4" w:space="0" w:color="000000"/>
              <w:left w:val="single" w:sz="4" w:space="0" w:color="000000"/>
              <w:bottom w:val="single" w:sz="4" w:space="0" w:color="000000"/>
              <w:right w:val="single" w:sz="4" w:space="0" w:color="000000"/>
            </w:tcBorders>
          </w:tcPr>
          <w:p w:rsidR="007C1CE4" w:rsidRPr="009315C3" w:rsidRDefault="007C1CE4" w:rsidP="00A02821">
            <w:pPr>
              <w:shd w:val="clear" w:color="auto" w:fill="FFFFFF"/>
              <w:spacing w:after="0" w:line="240" w:lineRule="auto"/>
              <w:jc w:val="center"/>
              <w:rPr>
                <w:sz w:val="24"/>
                <w:szCs w:val="24"/>
              </w:rPr>
            </w:pPr>
            <w:r w:rsidRPr="009315C3">
              <w:rPr>
                <w:rStyle w:val="FontStyle30"/>
                <w:lang w:eastAsia="en-US"/>
              </w:rPr>
              <w:t>предоставлению                 руководителем учреждения   сведений   о   доходах</w:t>
            </w:r>
            <w:r w:rsidRPr="009315C3">
              <w:rPr>
                <w:sz w:val="24"/>
                <w:szCs w:val="24"/>
              </w:rPr>
              <w:t xml:space="preserve"> </w:t>
            </w:r>
          </w:p>
        </w:tc>
      </w:tr>
      <w:tr w:rsidR="007C1CE4" w:rsidRPr="009315C3" w:rsidTr="00A02821">
        <w:tc>
          <w:tcPr>
            <w:tcW w:w="10314" w:type="dxa"/>
            <w:gridSpan w:val="5"/>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hd w:val="clear" w:color="auto" w:fill="FFFFFF"/>
              <w:spacing w:after="0" w:line="240" w:lineRule="auto"/>
              <w:jc w:val="both"/>
              <w:rPr>
                <w:rFonts w:ascii="Times New Roman" w:hAnsi="Times New Roman"/>
                <w:i/>
                <w:color w:val="000000"/>
                <w:sz w:val="24"/>
                <w:szCs w:val="24"/>
                <w:lang w:eastAsia="en-US"/>
              </w:rPr>
            </w:pPr>
            <w:r w:rsidRPr="009315C3">
              <w:rPr>
                <w:rFonts w:ascii="Times New Roman" w:hAnsi="Times New Roman"/>
                <w:i/>
                <w:color w:val="000000"/>
                <w:sz w:val="24"/>
                <w:szCs w:val="24"/>
                <w:lang w:eastAsia="en-US"/>
              </w:rPr>
              <w:t>3. Развитие кадрового потенциала работников муниципальных учреждений культуры</w:t>
            </w:r>
          </w:p>
        </w:tc>
      </w:tr>
      <w:tr w:rsidR="00EE7C8E" w:rsidRPr="009315C3" w:rsidTr="00A02821">
        <w:tc>
          <w:tcPr>
            <w:tcW w:w="567"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both"/>
              <w:rPr>
                <w:rFonts w:ascii="Times New Roman" w:hAnsi="Times New Roman"/>
                <w:color w:val="000000"/>
                <w:sz w:val="24"/>
                <w:szCs w:val="24"/>
                <w:lang w:eastAsia="en-US"/>
              </w:rPr>
            </w:pPr>
            <w:r w:rsidRPr="009315C3">
              <w:rPr>
                <w:rFonts w:ascii="Times New Roman" w:hAnsi="Times New Roman"/>
                <w:color w:val="000000"/>
                <w:sz w:val="24"/>
                <w:szCs w:val="24"/>
                <w:lang w:eastAsia="en-US"/>
              </w:rPr>
              <w:lastRenderedPageBreak/>
              <w:t>3.1</w:t>
            </w:r>
          </w:p>
        </w:tc>
        <w:tc>
          <w:tcPr>
            <w:tcW w:w="3766"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jc w:val="both"/>
              <w:rPr>
                <w:rStyle w:val="FontStyle30"/>
              </w:rPr>
            </w:pPr>
            <w:r>
              <w:rPr>
                <w:rStyle w:val="FontStyle30"/>
                <w:lang w:eastAsia="en-US"/>
              </w:rPr>
              <w:t xml:space="preserve">Осуществление мероприятий по обеспечению </w:t>
            </w:r>
            <w:r>
              <w:rPr>
                <w:lang w:eastAsia="en-US"/>
              </w:rPr>
              <w:t xml:space="preserve"> </w:t>
            </w:r>
            <w:r>
              <w:rPr>
                <w:rStyle w:val="FontStyle30"/>
                <w:lang w:eastAsia="en-US"/>
              </w:rPr>
              <w:t>соответствия    работников    учреждений</w:t>
            </w:r>
          </w:p>
          <w:p w:rsidR="007C1CE4" w:rsidRDefault="007C1CE4" w:rsidP="00A02821">
            <w:pPr>
              <w:pStyle w:val="1"/>
              <w:jc w:val="both"/>
              <w:rPr>
                <w:rStyle w:val="FontStyle30"/>
                <w:lang w:eastAsia="en-US"/>
              </w:rPr>
            </w:pPr>
            <w:r>
              <w:rPr>
                <w:rStyle w:val="FontStyle30"/>
                <w:lang w:eastAsia="en-US"/>
              </w:rPr>
              <w:t>культуры обновленным квалификационным требованиям,  в  том  числе  на  основе</w:t>
            </w:r>
          </w:p>
          <w:p w:rsidR="007C1CE4" w:rsidRDefault="007C1CE4" w:rsidP="00A02821">
            <w:pPr>
              <w:pStyle w:val="1"/>
              <w:jc w:val="both"/>
              <w:rPr>
                <w:rStyle w:val="FontStyle30"/>
                <w:lang w:eastAsia="en-US"/>
              </w:rPr>
            </w:pPr>
            <w:r>
              <w:rPr>
                <w:rStyle w:val="FontStyle30"/>
                <w:lang w:eastAsia="en-US"/>
              </w:rPr>
              <w:t>повышения квалификации и переподготовки</w:t>
            </w:r>
          </w:p>
          <w:p w:rsidR="007C1CE4" w:rsidRDefault="007C1CE4" w:rsidP="00A02821">
            <w:pPr>
              <w:pStyle w:val="1"/>
              <w:jc w:val="both"/>
              <w:rPr>
                <w:rStyle w:val="FontStyle30"/>
                <w:lang w:eastAsia="en-US"/>
              </w:rPr>
            </w:pPr>
            <w:r>
              <w:rPr>
                <w:rStyle w:val="FontStyle30"/>
                <w:lang w:eastAsia="en-US"/>
              </w:rPr>
              <w:t>работников учреждений культуры</w:t>
            </w:r>
          </w:p>
        </w:tc>
        <w:tc>
          <w:tcPr>
            <w:tcW w:w="1669"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rPr>
                <w:rStyle w:val="FontStyle30"/>
              </w:rPr>
            </w:pPr>
            <w:r>
              <w:rPr>
                <w:rStyle w:val="FontStyle30"/>
                <w:lang w:eastAsia="en-US"/>
              </w:rPr>
              <w:t>2013 - 2018 годы</w:t>
            </w:r>
          </w:p>
        </w:tc>
        <w:tc>
          <w:tcPr>
            <w:tcW w:w="2214" w:type="dxa"/>
            <w:tcBorders>
              <w:top w:val="single" w:sz="4" w:space="0" w:color="000000"/>
              <w:left w:val="single" w:sz="4" w:space="0" w:color="000000"/>
              <w:bottom w:val="single" w:sz="4" w:space="0" w:color="000000"/>
              <w:right w:val="single" w:sz="4" w:space="0" w:color="000000"/>
            </w:tcBorders>
            <w:hideMark/>
          </w:tcPr>
          <w:p w:rsidR="007C1CE4" w:rsidRDefault="00EE7C8E" w:rsidP="00A02821">
            <w:pPr>
              <w:pStyle w:val="1"/>
              <w:rPr>
                <w:rStyle w:val="FontStyle30"/>
              </w:rPr>
            </w:pPr>
            <w:r>
              <w:rPr>
                <w:rStyle w:val="FontStyle30"/>
                <w:lang w:eastAsia="en-US"/>
              </w:rPr>
              <w:t xml:space="preserve">директор МКУК Малогрибановского </w:t>
            </w:r>
            <w:r w:rsidR="007C1CE4">
              <w:rPr>
                <w:rStyle w:val="FontStyle30"/>
                <w:lang w:eastAsia="en-US"/>
              </w:rPr>
              <w:t xml:space="preserve"> сельского поселения «</w:t>
            </w:r>
            <w:r>
              <w:rPr>
                <w:rStyle w:val="FontStyle30"/>
                <w:lang w:eastAsia="en-US"/>
              </w:rPr>
              <w:t>СДК</w:t>
            </w:r>
            <w:r w:rsidR="007C1CE4">
              <w:rPr>
                <w:rStyle w:val="FontStyle30"/>
                <w:lang w:eastAsia="en-US"/>
              </w:rPr>
              <w:t>»</w:t>
            </w:r>
          </w:p>
        </w:tc>
        <w:tc>
          <w:tcPr>
            <w:tcW w:w="2098"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jc w:val="both"/>
              <w:rPr>
                <w:rStyle w:val="FontStyle30"/>
              </w:rPr>
            </w:pPr>
            <w:r w:rsidRPr="00162BCE">
              <w:rPr>
                <w:rStyle w:val="FontStyle30"/>
                <w:lang w:eastAsia="en-US"/>
              </w:rPr>
              <w:t>информация в отдел по культуре администрации Грибановского муниципального района</w:t>
            </w:r>
            <w:r>
              <w:rPr>
                <w:rStyle w:val="FontStyle30"/>
                <w:lang w:eastAsia="en-US"/>
              </w:rPr>
              <w:t xml:space="preserve"> </w:t>
            </w:r>
          </w:p>
        </w:tc>
      </w:tr>
      <w:tr w:rsidR="00EE7C8E" w:rsidRPr="009315C3" w:rsidTr="00A02821">
        <w:tc>
          <w:tcPr>
            <w:tcW w:w="567"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both"/>
              <w:rPr>
                <w:rFonts w:ascii="Times New Roman" w:hAnsi="Times New Roman"/>
                <w:color w:val="000000"/>
                <w:sz w:val="24"/>
                <w:szCs w:val="24"/>
                <w:lang w:eastAsia="en-US"/>
              </w:rPr>
            </w:pPr>
            <w:r w:rsidRPr="009315C3">
              <w:rPr>
                <w:rFonts w:ascii="Times New Roman" w:hAnsi="Times New Roman"/>
                <w:color w:val="000000"/>
                <w:sz w:val="24"/>
                <w:szCs w:val="24"/>
                <w:lang w:eastAsia="en-US"/>
              </w:rPr>
              <w:t>3.2</w:t>
            </w:r>
          </w:p>
        </w:tc>
        <w:tc>
          <w:tcPr>
            <w:tcW w:w="3766"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jc w:val="both"/>
              <w:rPr>
                <w:rStyle w:val="FontStyle30"/>
              </w:rPr>
            </w:pPr>
            <w:r>
              <w:rPr>
                <w:rStyle w:val="FontStyle30"/>
                <w:lang w:eastAsia="en-US"/>
              </w:rPr>
              <w:t>При необходимости заключать договора возмездного оказания услуг для проведения мероприятий по культуре</w:t>
            </w:r>
          </w:p>
        </w:tc>
        <w:tc>
          <w:tcPr>
            <w:tcW w:w="1669"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rPr>
                <w:rStyle w:val="FontStyle30"/>
              </w:rPr>
            </w:pPr>
            <w:r>
              <w:rPr>
                <w:rStyle w:val="FontStyle30"/>
                <w:lang w:eastAsia="en-US"/>
              </w:rPr>
              <w:t>2013 - 2018 годы</w:t>
            </w:r>
          </w:p>
        </w:tc>
        <w:tc>
          <w:tcPr>
            <w:tcW w:w="2214" w:type="dxa"/>
            <w:tcBorders>
              <w:top w:val="single" w:sz="4" w:space="0" w:color="000000"/>
              <w:left w:val="single" w:sz="4" w:space="0" w:color="000000"/>
              <w:bottom w:val="single" w:sz="4" w:space="0" w:color="000000"/>
              <w:right w:val="single" w:sz="4" w:space="0" w:color="000000"/>
            </w:tcBorders>
            <w:hideMark/>
          </w:tcPr>
          <w:p w:rsidR="007C1CE4" w:rsidRDefault="00EE7C8E" w:rsidP="00A02821">
            <w:pPr>
              <w:pStyle w:val="1"/>
              <w:rPr>
                <w:rStyle w:val="FontStyle30"/>
              </w:rPr>
            </w:pPr>
            <w:r>
              <w:rPr>
                <w:rStyle w:val="FontStyle30"/>
                <w:lang w:eastAsia="en-US"/>
              </w:rPr>
              <w:t>директор МКУК Малогрибановского</w:t>
            </w:r>
            <w:r w:rsidR="007C1CE4">
              <w:rPr>
                <w:rStyle w:val="FontStyle30"/>
                <w:lang w:eastAsia="en-US"/>
              </w:rPr>
              <w:t xml:space="preserve"> сельского поселения «</w:t>
            </w:r>
            <w:r>
              <w:rPr>
                <w:rStyle w:val="FontStyle30"/>
                <w:lang w:eastAsia="en-US"/>
              </w:rPr>
              <w:t>СДК</w:t>
            </w:r>
            <w:r w:rsidR="007C1CE4">
              <w:rPr>
                <w:rStyle w:val="FontStyle30"/>
                <w:lang w:eastAsia="en-US"/>
              </w:rPr>
              <w:t>»</w:t>
            </w:r>
          </w:p>
        </w:tc>
        <w:tc>
          <w:tcPr>
            <w:tcW w:w="2098"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rPr>
                <w:rStyle w:val="FontStyle30"/>
              </w:rPr>
            </w:pPr>
            <w:r>
              <w:rPr>
                <w:rStyle w:val="FontStyle30"/>
                <w:lang w:eastAsia="en-US"/>
              </w:rPr>
              <w:t>договора возмездного оказания услуг</w:t>
            </w:r>
          </w:p>
        </w:tc>
      </w:tr>
      <w:tr w:rsidR="00EE7C8E" w:rsidRPr="009315C3" w:rsidTr="00A02821">
        <w:tc>
          <w:tcPr>
            <w:tcW w:w="567"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both"/>
              <w:rPr>
                <w:rFonts w:ascii="Times New Roman" w:hAnsi="Times New Roman"/>
                <w:color w:val="000000"/>
                <w:sz w:val="24"/>
                <w:szCs w:val="24"/>
                <w:lang w:eastAsia="en-US"/>
              </w:rPr>
            </w:pPr>
            <w:r w:rsidRPr="009315C3">
              <w:rPr>
                <w:rFonts w:ascii="Times New Roman" w:hAnsi="Times New Roman"/>
                <w:color w:val="000000"/>
                <w:sz w:val="24"/>
                <w:szCs w:val="24"/>
                <w:lang w:eastAsia="en-US"/>
              </w:rPr>
              <w:t>3.3</w:t>
            </w:r>
          </w:p>
        </w:tc>
        <w:tc>
          <w:tcPr>
            <w:tcW w:w="3766"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jc w:val="both"/>
              <w:rPr>
                <w:rStyle w:val="FontStyle30"/>
              </w:rPr>
            </w:pPr>
            <w:r>
              <w:rPr>
                <w:rStyle w:val="FontStyle30"/>
                <w:lang w:eastAsia="en-US"/>
              </w:rPr>
              <w:t>Обеспечение дифференциации оплаты труда основного и прочего персонала, оптимизация расходов на админи</w:t>
            </w:r>
            <w:r>
              <w:rPr>
                <w:rStyle w:val="FontStyle30"/>
                <w:lang w:eastAsia="en-US"/>
              </w:rPr>
              <w:softHyphen/>
              <w:t>стративно-управленческий персонал учреждений культуры, с учетом предельной доли расходов на оплату их труда в фонде оплаты труда учреждения - не более 40 процентов.</w:t>
            </w:r>
          </w:p>
        </w:tc>
        <w:tc>
          <w:tcPr>
            <w:tcW w:w="1669"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center"/>
              <w:rPr>
                <w:rFonts w:ascii="Times New Roman" w:hAnsi="Times New Roman"/>
                <w:color w:val="000000"/>
                <w:sz w:val="24"/>
                <w:szCs w:val="24"/>
                <w:lang w:eastAsia="en-US"/>
              </w:rPr>
            </w:pPr>
            <w:r w:rsidRPr="009315C3">
              <w:rPr>
                <w:rStyle w:val="FontStyle30"/>
                <w:sz w:val="24"/>
                <w:szCs w:val="24"/>
                <w:lang w:eastAsia="en-US"/>
              </w:rPr>
              <w:t>2013 - 2014 годы</w:t>
            </w:r>
          </w:p>
        </w:tc>
        <w:tc>
          <w:tcPr>
            <w:tcW w:w="2214" w:type="dxa"/>
            <w:tcBorders>
              <w:top w:val="single" w:sz="4" w:space="0" w:color="000000"/>
              <w:left w:val="single" w:sz="4" w:space="0" w:color="000000"/>
              <w:bottom w:val="single" w:sz="4" w:space="0" w:color="000000"/>
              <w:right w:val="single" w:sz="4" w:space="0" w:color="000000"/>
            </w:tcBorders>
            <w:hideMark/>
          </w:tcPr>
          <w:p w:rsidR="007C1CE4" w:rsidRDefault="00EE7C8E" w:rsidP="00A02821">
            <w:pPr>
              <w:pStyle w:val="1"/>
              <w:rPr>
                <w:rStyle w:val="FontStyle30"/>
              </w:rPr>
            </w:pPr>
            <w:r>
              <w:rPr>
                <w:rStyle w:val="FontStyle30"/>
                <w:lang w:eastAsia="en-US"/>
              </w:rPr>
              <w:t xml:space="preserve">директор МКУК Малогрибановского </w:t>
            </w:r>
            <w:r w:rsidR="007C1CE4">
              <w:rPr>
                <w:rStyle w:val="FontStyle30"/>
                <w:lang w:eastAsia="en-US"/>
              </w:rPr>
              <w:t>сельского поселения «</w:t>
            </w:r>
            <w:r>
              <w:rPr>
                <w:rStyle w:val="FontStyle30"/>
                <w:lang w:eastAsia="en-US"/>
              </w:rPr>
              <w:t xml:space="preserve"> СДК</w:t>
            </w:r>
            <w:r w:rsidR="007C1CE4">
              <w:rPr>
                <w:rStyle w:val="FontStyle30"/>
                <w:lang w:eastAsia="en-US"/>
              </w:rPr>
              <w:t>»</w:t>
            </w:r>
          </w:p>
        </w:tc>
        <w:tc>
          <w:tcPr>
            <w:tcW w:w="2098" w:type="dxa"/>
            <w:tcBorders>
              <w:top w:val="single" w:sz="4" w:space="0" w:color="000000"/>
              <w:left w:val="single" w:sz="4" w:space="0" w:color="000000"/>
              <w:bottom w:val="single" w:sz="4" w:space="0" w:color="000000"/>
              <w:right w:val="single" w:sz="4" w:space="0" w:color="000000"/>
            </w:tcBorders>
            <w:hideMark/>
          </w:tcPr>
          <w:p w:rsidR="007C1CE4" w:rsidRPr="00162BCE" w:rsidRDefault="007C1CE4" w:rsidP="00A02821">
            <w:pPr>
              <w:pStyle w:val="1"/>
              <w:rPr>
                <w:rStyle w:val="FontStyle30"/>
              </w:rPr>
            </w:pPr>
            <w:r w:rsidRPr="00162BCE">
              <w:rPr>
                <w:rStyle w:val="FontStyle30"/>
                <w:lang w:eastAsia="en-US"/>
              </w:rPr>
              <w:t>При</w:t>
            </w:r>
            <w:r w:rsidR="00EE7C8E">
              <w:rPr>
                <w:rStyle w:val="FontStyle30"/>
                <w:lang w:eastAsia="en-US"/>
              </w:rPr>
              <w:t>каз директора МКУК Малогрибановского</w:t>
            </w:r>
            <w:r w:rsidRPr="00162BCE">
              <w:rPr>
                <w:rStyle w:val="FontStyle30"/>
                <w:lang w:eastAsia="en-US"/>
              </w:rPr>
              <w:t xml:space="preserve"> сельского поселения «</w:t>
            </w:r>
            <w:r w:rsidR="00EE7C8E">
              <w:rPr>
                <w:rStyle w:val="FontStyle30"/>
                <w:lang w:eastAsia="en-US"/>
              </w:rPr>
              <w:t>СДК</w:t>
            </w:r>
            <w:r w:rsidRPr="00162BCE">
              <w:rPr>
                <w:rStyle w:val="FontStyle30"/>
                <w:lang w:eastAsia="en-US"/>
              </w:rPr>
              <w:t>»</w:t>
            </w:r>
          </w:p>
        </w:tc>
      </w:tr>
      <w:tr w:rsidR="007C1CE4" w:rsidRPr="009315C3" w:rsidTr="00A02821">
        <w:tc>
          <w:tcPr>
            <w:tcW w:w="10314" w:type="dxa"/>
            <w:gridSpan w:val="5"/>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hd w:val="clear" w:color="auto" w:fill="FFFFFF"/>
              <w:spacing w:after="0" w:line="240" w:lineRule="auto"/>
              <w:jc w:val="center"/>
              <w:rPr>
                <w:rFonts w:ascii="Times New Roman" w:hAnsi="Times New Roman"/>
                <w:bCs/>
                <w:i/>
                <w:color w:val="000000"/>
                <w:sz w:val="24"/>
                <w:szCs w:val="24"/>
                <w:lang w:eastAsia="en-US"/>
              </w:rPr>
            </w:pPr>
            <w:r w:rsidRPr="009315C3">
              <w:rPr>
                <w:rFonts w:ascii="Times New Roman" w:hAnsi="Times New Roman"/>
                <w:bCs/>
                <w:i/>
                <w:color w:val="000000"/>
                <w:sz w:val="24"/>
                <w:szCs w:val="24"/>
                <w:lang w:eastAsia="en-US"/>
              </w:rPr>
              <w:t>4 .Мониторинг достижения целевых показателей средней заработной платы отдельных категорий работников, определенных Указом Президента Российской Федерации</w:t>
            </w:r>
          </w:p>
          <w:p w:rsidR="007C1CE4" w:rsidRPr="009315C3" w:rsidRDefault="007C1CE4" w:rsidP="00A02821">
            <w:pPr>
              <w:shd w:val="clear" w:color="auto" w:fill="FFFFFF"/>
              <w:spacing w:after="0" w:line="240" w:lineRule="auto"/>
              <w:jc w:val="center"/>
              <w:rPr>
                <w:rFonts w:ascii="Times New Roman" w:hAnsi="Times New Roman"/>
                <w:color w:val="000000"/>
                <w:sz w:val="24"/>
                <w:szCs w:val="24"/>
                <w:lang w:eastAsia="en-US"/>
              </w:rPr>
            </w:pPr>
            <w:r w:rsidRPr="009315C3">
              <w:rPr>
                <w:rFonts w:ascii="Times New Roman" w:hAnsi="Times New Roman"/>
                <w:bCs/>
                <w:i/>
                <w:color w:val="000000"/>
                <w:sz w:val="24"/>
                <w:szCs w:val="24"/>
                <w:lang w:eastAsia="en-US"/>
              </w:rPr>
              <w:t xml:space="preserve"> от 7 мая </w:t>
            </w:r>
            <w:smartTag w:uri="urn:schemas-microsoft-com:office:smarttags" w:element="metricconverter">
              <w:smartTagPr>
                <w:attr w:name="ProductID" w:val="2012 г"/>
              </w:smartTagPr>
              <w:r w:rsidRPr="009315C3">
                <w:rPr>
                  <w:rFonts w:ascii="Times New Roman" w:hAnsi="Times New Roman"/>
                  <w:bCs/>
                  <w:i/>
                  <w:color w:val="000000"/>
                  <w:sz w:val="24"/>
                  <w:szCs w:val="24"/>
                  <w:lang w:eastAsia="en-US"/>
                </w:rPr>
                <w:t>2012 г</w:t>
              </w:r>
            </w:smartTag>
            <w:r w:rsidRPr="009315C3">
              <w:rPr>
                <w:rFonts w:ascii="Times New Roman" w:hAnsi="Times New Roman"/>
                <w:bCs/>
                <w:i/>
                <w:color w:val="000000"/>
                <w:sz w:val="24"/>
                <w:szCs w:val="24"/>
                <w:lang w:eastAsia="en-US"/>
              </w:rPr>
              <w:t>. № 597</w:t>
            </w:r>
          </w:p>
        </w:tc>
      </w:tr>
      <w:tr w:rsidR="00EE7C8E" w:rsidRPr="009315C3" w:rsidTr="00A02821">
        <w:tc>
          <w:tcPr>
            <w:tcW w:w="567"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both"/>
              <w:rPr>
                <w:rFonts w:ascii="Times New Roman" w:hAnsi="Times New Roman"/>
                <w:color w:val="000000"/>
                <w:sz w:val="24"/>
                <w:szCs w:val="24"/>
                <w:lang w:eastAsia="en-US"/>
              </w:rPr>
            </w:pPr>
            <w:r w:rsidRPr="009315C3">
              <w:rPr>
                <w:rFonts w:ascii="Times New Roman" w:hAnsi="Times New Roman"/>
                <w:color w:val="000000"/>
                <w:sz w:val="24"/>
                <w:szCs w:val="24"/>
                <w:lang w:eastAsia="en-US"/>
              </w:rPr>
              <w:t>4.1</w:t>
            </w:r>
          </w:p>
        </w:tc>
        <w:tc>
          <w:tcPr>
            <w:tcW w:w="3766"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jc w:val="both"/>
              <w:rPr>
                <w:rStyle w:val="FontStyle30"/>
              </w:rPr>
            </w:pPr>
            <w:r>
              <w:rPr>
                <w:rStyle w:val="FontStyle30"/>
                <w:lang w:eastAsia="en-US"/>
              </w:rPr>
              <w:t>Сбор    и    мониторинг    отчетности    о показателях заработной платы работников муниципального учреждения культуры в соответствии с утвержденным   Росстатом   федеральным статистическим наблюдением.</w:t>
            </w:r>
          </w:p>
        </w:tc>
        <w:tc>
          <w:tcPr>
            <w:tcW w:w="1669"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rPr>
                <w:rStyle w:val="FontStyle30"/>
              </w:rPr>
            </w:pPr>
            <w:r>
              <w:rPr>
                <w:rStyle w:val="FontStyle30"/>
                <w:lang w:eastAsia="en-US"/>
              </w:rPr>
              <w:t>2013 - 2018 годы</w:t>
            </w:r>
          </w:p>
        </w:tc>
        <w:tc>
          <w:tcPr>
            <w:tcW w:w="2214" w:type="dxa"/>
            <w:tcBorders>
              <w:top w:val="single" w:sz="4" w:space="0" w:color="000000"/>
              <w:left w:val="single" w:sz="4" w:space="0" w:color="000000"/>
              <w:bottom w:val="single" w:sz="4" w:space="0" w:color="000000"/>
              <w:right w:val="single" w:sz="4" w:space="0" w:color="000000"/>
            </w:tcBorders>
            <w:hideMark/>
          </w:tcPr>
          <w:p w:rsidR="007C1CE4" w:rsidRDefault="00EE7C8E" w:rsidP="00A02821">
            <w:pPr>
              <w:pStyle w:val="1"/>
              <w:rPr>
                <w:rStyle w:val="FontStyle30"/>
              </w:rPr>
            </w:pPr>
            <w:r>
              <w:rPr>
                <w:rStyle w:val="FontStyle30"/>
                <w:lang w:eastAsia="en-US"/>
              </w:rPr>
              <w:t xml:space="preserve">директор МКУК Малогрибановского </w:t>
            </w:r>
            <w:r w:rsidR="007C1CE4">
              <w:rPr>
                <w:rStyle w:val="FontStyle30"/>
                <w:lang w:eastAsia="en-US"/>
              </w:rPr>
              <w:t xml:space="preserve"> сельского поселения «</w:t>
            </w:r>
            <w:r>
              <w:rPr>
                <w:rStyle w:val="FontStyle30"/>
                <w:lang w:eastAsia="en-US"/>
              </w:rPr>
              <w:t>СДК</w:t>
            </w:r>
            <w:r w:rsidR="007C1CE4">
              <w:rPr>
                <w:rStyle w:val="FontStyle30"/>
                <w:lang w:eastAsia="en-US"/>
              </w:rPr>
              <w:t xml:space="preserve">» </w:t>
            </w:r>
          </w:p>
        </w:tc>
        <w:tc>
          <w:tcPr>
            <w:tcW w:w="2098"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rPr>
                <w:rStyle w:val="FontStyle30"/>
              </w:rPr>
            </w:pPr>
            <w:r w:rsidRPr="00162BCE">
              <w:rPr>
                <w:rStyle w:val="FontStyle30"/>
                <w:lang w:eastAsia="en-US"/>
              </w:rPr>
              <w:t>формы статистической отчетности</w:t>
            </w:r>
          </w:p>
        </w:tc>
      </w:tr>
      <w:tr w:rsidR="00EE7C8E" w:rsidRPr="009315C3" w:rsidTr="00A02821">
        <w:tc>
          <w:tcPr>
            <w:tcW w:w="567"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both"/>
              <w:rPr>
                <w:rFonts w:ascii="Times New Roman" w:hAnsi="Times New Roman"/>
                <w:color w:val="000000"/>
                <w:sz w:val="24"/>
                <w:szCs w:val="24"/>
                <w:lang w:eastAsia="en-US"/>
              </w:rPr>
            </w:pPr>
            <w:r w:rsidRPr="009315C3">
              <w:rPr>
                <w:rFonts w:ascii="Times New Roman" w:hAnsi="Times New Roman"/>
                <w:color w:val="000000"/>
                <w:sz w:val="24"/>
                <w:szCs w:val="24"/>
                <w:lang w:eastAsia="en-US"/>
              </w:rPr>
              <w:t>4.2</w:t>
            </w:r>
          </w:p>
        </w:tc>
        <w:tc>
          <w:tcPr>
            <w:tcW w:w="3766"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jc w:val="both"/>
              <w:rPr>
                <w:rStyle w:val="FontStyle30"/>
              </w:rPr>
            </w:pPr>
            <w:r>
              <w:rPr>
                <w:rStyle w:val="FontStyle30"/>
                <w:lang w:eastAsia="en-US"/>
              </w:rPr>
              <w:t xml:space="preserve">Информационное сопровождение «дорожной </w:t>
            </w:r>
            <w:r>
              <w:rPr>
                <w:lang w:eastAsia="en-US"/>
              </w:rPr>
              <w:t xml:space="preserve"> </w:t>
            </w:r>
            <w:r>
              <w:rPr>
                <w:rStyle w:val="FontStyle30"/>
                <w:lang w:eastAsia="en-US"/>
              </w:rPr>
              <w:t>карты»    -    организация    проведения</w:t>
            </w:r>
          </w:p>
          <w:p w:rsidR="007C1CE4" w:rsidRDefault="007C1CE4" w:rsidP="00A02821">
            <w:pPr>
              <w:pStyle w:val="1"/>
              <w:jc w:val="both"/>
              <w:rPr>
                <w:rStyle w:val="FontStyle30"/>
                <w:lang w:eastAsia="en-US"/>
              </w:rPr>
            </w:pPr>
            <w:r>
              <w:rPr>
                <w:rStyle w:val="FontStyle30"/>
                <w:lang w:eastAsia="en-US"/>
              </w:rPr>
              <w:lastRenderedPageBreak/>
              <w:t>разъяснительной работы с работниками культуры</w:t>
            </w:r>
          </w:p>
        </w:tc>
        <w:tc>
          <w:tcPr>
            <w:tcW w:w="1669"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rPr>
                <w:rStyle w:val="FontStyle30"/>
              </w:rPr>
            </w:pPr>
            <w:r>
              <w:rPr>
                <w:rStyle w:val="FontStyle30"/>
                <w:lang w:eastAsia="en-US"/>
              </w:rPr>
              <w:lastRenderedPageBreak/>
              <w:t>2013 - 2018 годы</w:t>
            </w:r>
          </w:p>
        </w:tc>
        <w:tc>
          <w:tcPr>
            <w:tcW w:w="2214" w:type="dxa"/>
            <w:tcBorders>
              <w:top w:val="single" w:sz="4" w:space="0" w:color="000000"/>
              <w:left w:val="single" w:sz="4" w:space="0" w:color="000000"/>
              <w:bottom w:val="single" w:sz="4" w:space="0" w:color="000000"/>
              <w:right w:val="single" w:sz="4" w:space="0" w:color="000000"/>
            </w:tcBorders>
            <w:hideMark/>
          </w:tcPr>
          <w:p w:rsidR="007C1CE4" w:rsidRDefault="00EE7C8E" w:rsidP="00A02821">
            <w:pPr>
              <w:pStyle w:val="1"/>
              <w:rPr>
                <w:rStyle w:val="FontStyle30"/>
              </w:rPr>
            </w:pPr>
            <w:r>
              <w:rPr>
                <w:rStyle w:val="FontStyle30"/>
                <w:lang w:eastAsia="en-US"/>
              </w:rPr>
              <w:t xml:space="preserve">Глава Малогрибановского </w:t>
            </w:r>
            <w:r w:rsidR="007C1CE4">
              <w:rPr>
                <w:rStyle w:val="FontStyle30"/>
                <w:lang w:eastAsia="en-US"/>
              </w:rPr>
              <w:t>сельского по</w:t>
            </w:r>
            <w:r>
              <w:rPr>
                <w:rStyle w:val="FontStyle30"/>
                <w:lang w:eastAsia="en-US"/>
              </w:rPr>
              <w:t>селения</w:t>
            </w:r>
            <w:proofErr w:type="gramStart"/>
            <w:r>
              <w:rPr>
                <w:rStyle w:val="FontStyle30"/>
                <w:lang w:eastAsia="en-US"/>
              </w:rPr>
              <w:t xml:space="preserve"> ,</w:t>
            </w:r>
            <w:proofErr w:type="gramEnd"/>
            <w:r>
              <w:rPr>
                <w:rStyle w:val="FontStyle30"/>
                <w:lang w:eastAsia="en-US"/>
              </w:rPr>
              <w:t xml:space="preserve"> </w:t>
            </w:r>
            <w:r>
              <w:rPr>
                <w:rStyle w:val="FontStyle30"/>
                <w:lang w:eastAsia="en-US"/>
              </w:rPr>
              <w:lastRenderedPageBreak/>
              <w:t xml:space="preserve">директор МКУК Малогрибановского </w:t>
            </w:r>
            <w:r w:rsidR="007C1CE4">
              <w:rPr>
                <w:rStyle w:val="FontStyle30"/>
                <w:lang w:eastAsia="en-US"/>
              </w:rPr>
              <w:t xml:space="preserve"> сельского поселения «</w:t>
            </w:r>
            <w:r>
              <w:rPr>
                <w:rStyle w:val="FontStyle30"/>
                <w:lang w:eastAsia="en-US"/>
              </w:rPr>
              <w:t>СДК</w:t>
            </w:r>
            <w:r w:rsidR="007C1CE4">
              <w:rPr>
                <w:rStyle w:val="FontStyle30"/>
                <w:lang w:eastAsia="en-US"/>
              </w:rPr>
              <w:t>»</w:t>
            </w:r>
          </w:p>
        </w:tc>
        <w:tc>
          <w:tcPr>
            <w:tcW w:w="2098"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rPr>
                <w:rStyle w:val="FontStyle30"/>
              </w:rPr>
            </w:pPr>
            <w:r>
              <w:rPr>
                <w:rStyle w:val="FontStyle30"/>
                <w:lang w:eastAsia="en-US"/>
              </w:rPr>
              <w:lastRenderedPageBreak/>
              <w:t>проведение семинаров,</w:t>
            </w:r>
            <w:r>
              <w:rPr>
                <w:lang w:eastAsia="en-US"/>
              </w:rPr>
              <w:t xml:space="preserve"> </w:t>
            </w:r>
            <w:r>
              <w:rPr>
                <w:rStyle w:val="FontStyle30"/>
                <w:lang w:eastAsia="en-US"/>
              </w:rPr>
              <w:t>совещаний, «круглых</w:t>
            </w:r>
          </w:p>
          <w:p w:rsidR="007C1CE4" w:rsidRDefault="007C1CE4" w:rsidP="00A02821">
            <w:pPr>
              <w:pStyle w:val="1"/>
              <w:rPr>
                <w:rStyle w:val="FontStyle30"/>
                <w:lang w:eastAsia="en-US"/>
              </w:rPr>
            </w:pPr>
            <w:r>
              <w:rPr>
                <w:rStyle w:val="FontStyle30"/>
                <w:lang w:eastAsia="en-US"/>
              </w:rPr>
              <w:lastRenderedPageBreak/>
              <w:t>столов» и других</w:t>
            </w:r>
          </w:p>
          <w:p w:rsidR="007C1CE4" w:rsidRDefault="007C1CE4" w:rsidP="00A02821">
            <w:pPr>
              <w:pStyle w:val="1"/>
              <w:rPr>
                <w:rStyle w:val="FontStyle30"/>
                <w:lang w:eastAsia="en-US"/>
              </w:rPr>
            </w:pPr>
            <w:r>
              <w:rPr>
                <w:rStyle w:val="FontStyle30"/>
                <w:lang w:eastAsia="en-US"/>
              </w:rPr>
              <w:t>мероприятий.</w:t>
            </w:r>
          </w:p>
        </w:tc>
      </w:tr>
      <w:tr w:rsidR="007C1CE4" w:rsidRPr="009315C3" w:rsidTr="00A02821">
        <w:tc>
          <w:tcPr>
            <w:tcW w:w="10314" w:type="dxa"/>
            <w:gridSpan w:val="5"/>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hd w:val="clear" w:color="auto" w:fill="FFFFFF"/>
              <w:spacing w:after="0" w:line="240" w:lineRule="auto"/>
              <w:jc w:val="center"/>
              <w:rPr>
                <w:rFonts w:ascii="Times New Roman" w:hAnsi="Times New Roman"/>
                <w:i/>
                <w:color w:val="000000"/>
                <w:sz w:val="24"/>
                <w:szCs w:val="24"/>
                <w:lang w:eastAsia="en-US"/>
              </w:rPr>
            </w:pPr>
            <w:r w:rsidRPr="009315C3">
              <w:rPr>
                <w:rFonts w:ascii="Times New Roman" w:hAnsi="Times New Roman"/>
                <w:i/>
                <w:color w:val="000000"/>
                <w:sz w:val="24"/>
                <w:szCs w:val="24"/>
                <w:lang w:eastAsia="en-US"/>
              </w:rPr>
              <w:lastRenderedPageBreak/>
              <w:t>5. Сопровождение дорожной карты</w:t>
            </w:r>
          </w:p>
        </w:tc>
      </w:tr>
      <w:tr w:rsidR="00EE7C8E" w:rsidRPr="009315C3" w:rsidTr="00A02821">
        <w:tc>
          <w:tcPr>
            <w:tcW w:w="567"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both"/>
              <w:rPr>
                <w:rFonts w:ascii="Times New Roman" w:hAnsi="Times New Roman"/>
                <w:color w:val="000000"/>
                <w:sz w:val="24"/>
                <w:szCs w:val="24"/>
                <w:lang w:eastAsia="en-US"/>
              </w:rPr>
            </w:pPr>
            <w:r w:rsidRPr="009315C3">
              <w:rPr>
                <w:rFonts w:ascii="Times New Roman" w:hAnsi="Times New Roman"/>
                <w:color w:val="000000"/>
                <w:sz w:val="24"/>
                <w:szCs w:val="24"/>
                <w:lang w:eastAsia="en-US"/>
              </w:rPr>
              <w:t>5.1</w:t>
            </w:r>
          </w:p>
        </w:tc>
        <w:tc>
          <w:tcPr>
            <w:tcW w:w="3766"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rPr>
                <w:rStyle w:val="FontStyle30"/>
              </w:rPr>
            </w:pPr>
            <w:r>
              <w:rPr>
                <w:rStyle w:val="FontStyle30"/>
                <w:lang w:eastAsia="en-US"/>
              </w:rPr>
              <w:t xml:space="preserve">Утверждение     «дорожной карты» в МКУК </w:t>
            </w:r>
            <w:proofErr w:type="spellStart"/>
            <w:r>
              <w:rPr>
                <w:rStyle w:val="FontStyle30"/>
                <w:lang w:eastAsia="en-US"/>
              </w:rPr>
              <w:t>Кирсановского</w:t>
            </w:r>
            <w:proofErr w:type="spellEnd"/>
            <w:r>
              <w:rPr>
                <w:rStyle w:val="FontStyle30"/>
                <w:lang w:eastAsia="en-US"/>
              </w:rPr>
              <w:t xml:space="preserve"> сельского поселения «Центр досуга и информации», а также подготовка и согласование с администрацией </w:t>
            </w:r>
            <w:proofErr w:type="spellStart"/>
            <w:r>
              <w:rPr>
                <w:rStyle w:val="FontStyle30"/>
                <w:lang w:eastAsia="en-US"/>
              </w:rPr>
              <w:t>Кирсановского</w:t>
            </w:r>
            <w:proofErr w:type="spellEnd"/>
            <w:r>
              <w:rPr>
                <w:rStyle w:val="FontStyle30"/>
                <w:lang w:eastAsia="en-US"/>
              </w:rPr>
              <w:t xml:space="preserve"> сельского поселения</w:t>
            </w:r>
          </w:p>
        </w:tc>
        <w:tc>
          <w:tcPr>
            <w:tcW w:w="1669"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rPr>
                <w:rStyle w:val="FontStyle30"/>
              </w:rPr>
            </w:pPr>
            <w:r>
              <w:rPr>
                <w:rStyle w:val="FontStyle30"/>
                <w:lang w:eastAsia="en-US"/>
              </w:rPr>
              <w:t xml:space="preserve">2 квартал </w:t>
            </w:r>
            <w:smartTag w:uri="urn:schemas-microsoft-com:office:smarttags" w:element="metricconverter">
              <w:smartTagPr>
                <w:attr w:name="ProductID" w:val="2013 г"/>
              </w:smartTagPr>
              <w:r>
                <w:rPr>
                  <w:rStyle w:val="FontStyle30"/>
                  <w:lang w:eastAsia="en-US"/>
                </w:rPr>
                <w:t>2013 г</w:t>
              </w:r>
            </w:smartTag>
            <w:r>
              <w:rPr>
                <w:rStyle w:val="FontStyle30"/>
                <w:lang w:eastAsia="en-US"/>
              </w:rPr>
              <w:t>.</w:t>
            </w:r>
          </w:p>
        </w:tc>
        <w:tc>
          <w:tcPr>
            <w:tcW w:w="2214" w:type="dxa"/>
            <w:tcBorders>
              <w:top w:val="single" w:sz="4" w:space="0" w:color="000000"/>
              <w:left w:val="single" w:sz="4" w:space="0" w:color="000000"/>
              <w:bottom w:val="single" w:sz="4" w:space="0" w:color="000000"/>
              <w:right w:val="single" w:sz="4" w:space="0" w:color="000000"/>
            </w:tcBorders>
            <w:hideMark/>
          </w:tcPr>
          <w:p w:rsidR="007C1CE4" w:rsidRDefault="00EE7C8E" w:rsidP="00A02821">
            <w:pPr>
              <w:pStyle w:val="1"/>
              <w:rPr>
                <w:rStyle w:val="FontStyle30"/>
              </w:rPr>
            </w:pPr>
            <w:r>
              <w:rPr>
                <w:rStyle w:val="FontStyle30"/>
                <w:lang w:eastAsia="en-US"/>
              </w:rPr>
              <w:t xml:space="preserve">директор МКУК Малогрибановского </w:t>
            </w:r>
            <w:r w:rsidR="007C1CE4">
              <w:rPr>
                <w:rStyle w:val="FontStyle30"/>
                <w:lang w:eastAsia="en-US"/>
              </w:rPr>
              <w:t>сельского поселения «</w:t>
            </w:r>
            <w:r>
              <w:rPr>
                <w:rStyle w:val="FontStyle30"/>
                <w:lang w:eastAsia="en-US"/>
              </w:rPr>
              <w:t>СДК</w:t>
            </w:r>
            <w:r w:rsidR="007C1CE4">
              <w:rPr>
                <w:rStyle w:val="FontStyle30"/>
                <w:lang w:eastAsia="en-US"/>
              </w:rPr>
              <w:t xml:space="preserve">» </w:t>
            </w:r>
          </w:p>
        </w:tc>
        <w:tc>
          <w:tcPr>
            <w:tcW w:w="2098" w:type="dxa"/>
            <w:tcBorders>
              <w:top w:val="single" w:sz="4" w:space="0" w:color="000000"/>
              <w:left w:val="single" w:sz="4" w:space="0" w:color="000000"/>
              <w:bottom w:val="single" w:sz="4" w:space="0" w:color="000000"/>
              <w:right w:val="single" w:sz="4" w:space="0" w:color="000000"/>
            </w:tcBorders>
            <w:hideMark/>
          </w:tcPr>
          <w:p w:rsidR="007C1CE4" w:rsidRDefault="007C1CE4" w:rsidP="00EE7C8E">
            <w:pPr>
              <w:pStyle w:val="1"/>
              <w:rPr>
                <w:rStyle w:val="FontStyle30"/>
              </w:rPr>
            </w:pPr>
            <w:r>
              <w:rPr>
                <w:rStyle w:val="FontStyle30"/>
                <w:lang w:eastAsia="en-US"/>
              </w:rPr>
              <w:t xml:space="preserve">Приказ директора МКУК </w:t>
            </w:r>
            <w:r w:rsidR="00EE7C8E">
              <w:rPr>
                <w:rStyle w:val="FontStyle30"/>
                <w:lang w:eastAsia="en-US"/>
              </w:rPr>
              <w:t xml:space="preserve"> Малогрибановского </w:t>
            </w:r>
            <w:r>
              <w:rPr>
                <w:rStyle w:val="FontStyle30"/>
                <w:lang w:eastAsia="en-US"/>
              </w:rPr>
              <w:t>сельского поселения «</w:t>
            </w:r>
            <w:r w:rsidR="00EE7C8E">
              <w:rPr>
                <w:rStyle w:val="FontStyle30"/>
                <w:lang w:eastAsia="en-US"/>
              </w:rPr>
              <w:t xml:space="preserve"> СДК</w:t>
            </w:r>
            <w:r>
              <w:rPr>
                <w:rStyle w:val="FontStyle30"/>
                <w:lang w:eastAsia="en-US"/>
              </w:rPr>
              <w:t>»</w:t>
            </w:r>
          </w:p>
        </w:tc>
      </w:tr>
      <w:tr w:rsidR="00EE7C8E" w:rsidRPr="009315C3" w:rsidTr="00A02821">
        <w:tc>
          <w:tcPr>
            <w:tcW w:w="567" w:type="dxa"/>
            <w:tcBorders>
              <w:top w:val="single" w:sz="4" w:space="0" w:color="000000"/>
              <w:left w:val="single" w:sz="4" w:space="0" w:color="000000"/>
              <w:bottom w:val="single" w:sz="4" w:space="0" w:color="000000"/>
              <w:right w:val="single" w:sz="4" w:space="0" w:color="000000"/>
            </w:tcBorders>
            <w:hideMark/>
          </w:tcPr>
          <w:p w:rsidR="007C1CE4" w:rsidRPr="009315C3" w:rsidRDefault="007C1CE4" w:rsidP="00A02821">
            <w:pPr>
              <w:spacing w:after="0" w:line="240" w:lineRule="auto"/>
              <w:jc w:val="both"/>
              <w:rPr>
                <w:rFonts w:ascii="Times New Roman" w:hAnsi="Times New Roman"/>
                <w:color w:val="000000"/>
                <w:sz w:val="24"/>
                <w:szCs w:val="24"/>
                <w:lang w:eastAsia="en-US"/>
              </w:rPr>
            </w:pPr>
            <w:r w:rsidRPr="009315C3">
              <w:rPr>
                <w:rFonts w:ascii="Times New Roman" w:hAnsi="Times New Roman"/>
                <w:color w:val="000000"/>
                <w:sz w:val="24"/>
                <w:szCs w:val="24"/>
                <w:lang w:eastAsia="en-US"/>
              </w:rPr>
              <w:t>5.2</w:t>
            </w:r>
          </w:p>
        </w:tc>
        <w:tc>
          <w:tcPr>
            <w:tcW w:w="3766"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rPr>
                <w:rStyle w:val="FontStyle30"/>
              </w:rPr>
            </w:pPr>
            <w:r>
              <w:rPr>
                <w:rStyle w:val="FontStyle30"/>
                <w:lang w:eastAsia="en-US"/>
              </w:rPr>
              <w:t xml:space="preserve">Разработка и утверждение учреждениями культуры </w:t>
            </w:r>
            <w:proofErr w:type="spellStart"/>
            <w:r>
              <w:rPr>
                <w:rStyle w:val="FontStyle30"/>
                <w:lang w:eastAsia="en-US"/>
              </w:rPr>
              <w:t>Кирсановского</w:t>
            </w:r>
            <w:proofErr w:type="spellEnd"/>
            <w:r>
              <w:rPr>
                <w:rStyle w:val="FontStyle30"/>
                <w:lang w:eastAsia="en-US"/>
              </w:rPr>
              <w:t xml:space="preserve"> сельского поселения планов мероприятий по повышению эффективности деятельности учреждений в части оказания муниципальных услуг (выполнения работ) на основе целевых показателей деятельности учреждений, совершенствованию системы оплаты труда соответствующих категорий </w:t>
            </w:r>
          </w:p>
        </w:tc>
        <w:tc>
          <w:tcPr>
            <w:tcW w:w="1669" w:type="dxa"/>
            <w:tcBorders>
              <w:top w:val="single" w:sz="4" w:space="0" w:color="000000"/>
              <w:left w:val="single" w:sz="4" w:space="0" w:color="000000"/>
              <w:bottom w:val="single" w:sz="4" w:space="0" w:color="000000"/>
              <w:right w:val="single" w:sz="4" w:space="0" w:color="000000"/>
            </w:tcBorders>
            <w:hideMark/>
          </w:tcPr>
          <w:p w:rsidR="007C1CE4" w:rsidRDefault="007C1CE4" w:rsidP="00A02821">
            <w:pPr>
              <w:pStyle w:val="1"/>
              <w:rPr>
                <w:rStyle w:val="FontStyle30"/>
              </w:rPr>
            </w:pPr>
            <w:r>
              <w:rPr>
                <w:rStyle w:val="FontStyle30"/>
                <w:lang w:val="en-US" w:eastAsia="en-US"/>
              </w:rPr>
              <w:t>II</w:t>
            </w:r>
            <w:r>
              <w:rPr>
                <w:rStyle w:val="FontStyle30"/>
                <w:lang w:eastAsia="en-US"/>
              </w:rPr>
              <w:t>I  квартал 2013г.</w:t>
            </w:r>
          </w:p>
        </w:tc>
        <w:tc>
          <w:tcPr>
            <w:tcW w:w="2214" w:type="dxa"/>
            <w:tcBorders>
              <w:top w:val="single" w:sz="4" w:space="0" w:color="000000"/>
              <w:left w:val="single" w:sz="4" w:space="0" w:color="000000"/>
              <w:bottom w:val="single" w:sz="4" w:space="0" w:color="000000"/>
              <w:right w:val="single" w:sz="4" w:space="0" w:color="000000"/>
            </w:tcBorders>
            <w:hideMark/>
          </w:tcPr>
          <w:p w:rsidR="007C1CE4" w:rsidRDefault="007C1CE4" w:rsidP="00EE7C8E">
            <w:pPr>
              <w:pStyle w:val="1"/>
              <w:rPr>
                <w:rStyle w:val="FontStyle30"/>
              </w:rPr>
            </w:pPr>
            <w:r>
              <w:rPr>
                <w:rStyle w:val="FontStyle30"/>
                <w:lang w:eastAsia="en-US"/>
              </w:rPr>
              <w:t xml:space="preserve">директор МКУК </w:t>
            </w:r>
            <w:r w:rsidR="00EE7C8E">
              <w:rPr>
                <w:rStyle w:val="FontStyle30"/>
                <w:lang w:eastAsia="en-US"/>
              </w:rPr>
              <w:t xml:space="preserve"> Малогрибановского </w:t>
            </w:r>
            <w:r>
              <w:rPr>
                <w:rStyle w:val="FontStyle30"/>
                <w:lang w:eastAsia="en-US"/>
              </w:rPr>
              <w:t xml:space="preserve"> сельского поселения «</w:t>
            </w:r>
            <w:r w:rsidR="00EE7C8E">
              <w:rPr>
                <w:rStyle w:val="FontStyle30"/>
                <w:lang w:eastAsia="en-US"/>
              </w:rPr>
              <w:t>СДК</w:t>
            </w:r>
            <w:r>
              <w:rPr>
                <w:rStyle w:val="FontStyle30"/>
                <w:lang w:eastAsia="en-US"/>
              </w:rPr>
              <w:t>»</w:t>
            </w:r>
          </w:p>
        </w:tc>
        <w:tc>
          <w:tcPr>
            <w:tcW w:w="2098" w:type="dxa"/>
            <w:tcBorders>
              <w:top w:val="single" w:sz="4" w:space="0" w:color="000000"/>
              <w:left w:val="single" w:sz="4" w:space="0" w:color="000000"/>
              <w:bottom w:val="single" w:sz="4" w:space="0" w:color="000000"/>
              <w:right w:val="single" w:sz="4" w:space="0" w:color="000000"/>
            </w:tcBorders>
            <w:hideMark/>
          </w:tcPr>
          <w:p w:rsidR="007C1CE4" w:rsidRDefault="007C1CE4" w:rsidP="00EE7C8E">
            <w:pPr>
              <w:pStyle w:val="1"/>
              <w:rPr>
                <w:rStyle w:val="FontStyle30"/>
              </w:rPr>
            </w:pPr>
            <w:r>
              <w:rPr>
                <w:rStyle w:val="FontStyle30"/>
                <w:lang w:eastAsia="en-US"/>
              </w:rPr>
              <w:t xml:space="preserve">Приказ директора МКУК </w:t>
            </w:r>
            <w:r w:rsidR="00EE7C8E">
              <w:rPr>
                <w:rStyle w:val="FontStyle30"/>
                <w:lang w:eastAsia="en-US"/>
              </w:rPr>
              <w:t xml:space="preserve"> Малогрибановского </w:t>
            </w:r>
            <w:r>
              <w:rPr>
                <w:rStyle w:val="FontStyle30"/>
                <w:lang w:eastAsia="en-US"/>
              </w:rPr>
              <w:t>сельского поселения «</w:t>
            </w:r>
            <w:r w:rsidR="00EE7C8E">
              <w:rPr>
                <w:rStyle w:val="FontStyle30"/>
                <w:lang w:eastAsia="en-US"/>
              </w:rPr>
              <w:t>СДК</w:t>
            </w:r>
            <w:bookmarkStart w:id="0" w:name="_GoBack"/>
            <w:bookmarkEnd w:id="0"/>
            <w:r>
              <w:rPr>
                <w:rStyle w:val="FontStyle30"/>
                <w:lang w:eastAsia="en-US"/>
              </w:rPr>
              <w:t>»</w:t>
            </w:r>
          </w:p>
        </w:tc>
      </w:tr>
    </w:tbl>
    <w:p w:rsidR="007C1CE4" w:rsidRDefault="007C1CE4" w:rsidP="007C1CE4">
      <w:pPr>
        <w:spacing w:after="0" w:line="240" w:lineRule="auto"/>
        <w:rPr>
          <w:sz w:val="24"/>
          <w:szCs w:val="24"/>
        </w:rPr>
      </w:pPr>
    </w:p>
    <w:p w:rsidR="007C1CE4" w:rsidRDefault="007C1CE4" w:rsidP="007C1CE4">
      <w:pPr>
        <w:spacing w:after="0" w:line="240" w:lineRule="auto"/>
        <w:rPr>
          <w:sz w:val="24"/>
          <w:szCs w:val="24"/>
        </w:rPr>
      </w:pPr>
    </w:p>
    <w:p w:rsidR="007C1CE4" w:rsidRDefault="007C1CE4" w:rsidP="007C1CE4">
      <w:pPr>
        <w:spacing w:after="0" w:line="240" w:lineRule="auto"/>
        <w:rPr>
          <w:sz w:val="24"/>
          <w:szCs w:val="24"/>
        </w:rPr>
      </w:pPr>
    </w:p>
    <w:p w:rsidR="007C1CE4" w:rsidRDefault="007C1CE4" w:rsidP="007C1CE4">
      <w:pPr>
        <w:spacing w:after="0" w:line="240" w:lineRule="auto"/>
      </w:pPr>
    </w:p>
    <w:p w:rsidR="007C1CE4" w:rsidRDefault="007C1CE4" w:rsidP="007C1CE4">
      <w:pPr>
        <w:spacing w:after="0" w:line="240" w:lineRule="auto"/>
      </w:pPr>
    </w:p>
    <w:p w:rsidR="00086D85" w:rsidRDefault="00086D85"/>
    <w:sectPr w:rsidR="00086D85" w:rsidSect="00171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F1808"/>
    <w:multiLevelType w:val="hybridMultilevel"/>
    <w:tmpl w:val="57CA78CE"/>
    <w:lvl w:ilvl="0" w:tplc="DC346B74">
      <w:start w:val="5"/>
      <w:numFmt w:val="decimal"/>
      <w:lvlText w:val="%1."/>
      <w:lvlJc w:val="left"/>
      <w:pPr>
        <w:ind w:left="786"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C5F1EF8"/>
    <w:multiLevelType w:val="hybridMultilevel"/>
    <w:tmpl w:val="B7C45F1A"/>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E6"/>
    <w:rsid w:val="00086D85"/>
    <w:rsid w:val="005A05E6"/>
    <w:rsid w:val="007C1CE4"/>
    <w:rsid w:val="008F0659"/>
    <w:rsid w:val="00D44BCB"/>
    <w:rsid w:val="00E41241"/>
    <w:rsid w:val="00EE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CE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CE4"/>
    <w:pPr>
      <w:ind w:left="720"/>
      <w:contextualSpacing/>
    </w:pPr>
  </w:style>
  <w:style w:type="paragraph" w:customStyle="1" w:styleId="Style12">
    <w:name w:val="Style12"/>
    <w:basedOn w:val="a"/>
    <w:rsid w:val="007C1CE4"/>
    <w:pPr>
      <w:widowControl w:val="0"/>
      <w:autoSpaceDE w:val="0"/>
      <w:autoSpaceDN w:val="0"/>
      <w:adjustRightInd w:val="0"/>
      <w:spacing w:after="0" w:line="365" w:lineRule="exact"/>
      <w:jc w:val="both"/>
    </w:pPr>
    <w:rPr>
      <w:rFonts w:ascii="Times New Roman" w:hAnsi="Times New Roman"/>
      <w:sz w:val="24"/>
      <w:szCs w:val="24"/>
    </w:rPr>
  </w:style>
  <w:style w:type="paragraph" w:customStyle="1" w:styleId="Style17">
    <w:name w:val="Style17"/>
    <w:basedOn w:val="a"/>
    <w:rsid w:val="007C1CE4"/>
    <w:pPr>
      <w:widowControl w:val="0"/>
      <w:autoSpaceDE w:val="0"/>
      <w:autoSpaceDN w:val="0"/>
      <w:adjustRightInd w:val="0"/>
      <w:spacing w:after="0" w:line="367" w:lineRule="exact"/>
    </w:pPr>
    <w:rPr>
      <w:rFonts w:ascii="Times New Roman" w:hAnsi="Times New Roman"/>
      <w:sz w:val="24"/>
      <w:szCs w:val="24"/>
    </w:rPr>
  </w:style>
  <w:style w:type="paragraph" w:customStyle="1" w:styleId="1">
    <w:name w:val="Без интервала1"/>
    <w:rsid w:val="007C1CE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30">
    <w:name w:val="Font Style30"/>
    <w:rsid w:val="007C1CE4"/>
    <w:rPr>
      <w:rFonts w:ascii="Times New Roman" w:hAnsi="Times New Roman" w:cs="Times New Roman" w:hint="default"/>
      <w:sz w:val="26"/>
    </w:rPr>
  </w:style>
  <w:style w:type="character" w:customStyle="1" w:styleId="FontStyle11">
    <w:name w:val="Font Style11"/>
    <w:basedOn w:val="a0"/>
    <w:uiPriority w:val="99"/>
    <w:rsid w:val="007C1CE4"/>
    <w:rPr>
      <w:rFonts w:ascii="Times New Roman" w:hAnsi="Times New Roman" w:cs="Times New Roman"/>
      <w:b/>
      <w:bCs/>
      <w:spacing w:val="-10"/>
      <w:sz w:val="26"/>
      <w:szCs w:val="26"/>
    </w:rPr>
  </w:style>
  <w:style w:type="paragraph" w:customStyle="1" w:styleId="Style1">
    <w:name w:val="Style1"/>
    <w:basedOn w:val="a"/>
    <w:uiPriority w:val="99"/>
    <w:rsid w:val="007C1CE4"/>
    <w:pPr>
      <w:widowControl w:val="0"/>
      <w:autoSpaceDE w:val="0"/>
      <w:autoSpaceDN w:val="0"/>
      <w:adjustRightInd w:val="0"/>
      <w:spacing w:after="0" w:line="324" w:lineRule="exact"/>
      <w:jc w:val="center"/>
    </w:pPr>
    <w:rPr>
      <w:rFonts w:ascii="Times New Roman" w:hAnsi="Times New Roman"/>
      <w:sz w:val="24"/>
      <w:szCs w:val="24"/>
    </w:rPr>
  </w:style>
  <w:style w:type="paragraph" w:customStyle="1" w:styleId="Style2">
    <w:name w:val="Style2"/>
    <w:basedOn w:val="a"/>
    <w:uiPriority w:val="99"/>
    <w:rsid w:val="007C1CE4"/>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7C1CE4"/>
    <w:pPr>
      <w:widowControl w:val="0"/>
      <w:autoSpaceDE w:val="0"/>
      <w:autoSpaceDN w:val="0"/>
      <w:adjustRightInd w:val="0"/>
      <w:spacing w:after="0" w:line="281" w:lineRule="exact"/>
      <w:jc w:val="both"/>
    </w:pPr>
    <w:rPr>
      <w:rFonts w:ascii="Times New Roman" w:hAnsi="Times New Roman"/>
      <w:sz w:val="24"/>
      <w:szCs w:val="24"/>
    </w:rPr>
  </w:style>
  <w:style w:type="character" w:customStyle="1" w:styleId="FontStyle12">
    <w:name w:val="Font Style12"/>
    <w:basedOn w:val="a0"/>
    <w:uiPriority w:val="99"/>
    <w:rsid w:val="007C1CE4"/>
    <w:rPr>
      <w:rFonts w:ascii="Times New Roman" w:hAnsi="Times New Roman" w:cs="Times New Roman"/>
      <w:b/>
      <w:bCs/>
      <w:sz w:val="30"/>
      <w:szCs w:val="30"/>
    </w:rPr>
  </w:style>
  <w:style w:type="character" w:customStyle="1" w:styleId="FontStyle15">
    <w:name w:val="Font Style15"/>
    <w:basedOn w:val="a0"/>
    <w:uiPriority w:val="99"/>
    <w:rsid w:val="007C1CE4"/>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CE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CE4"/>
    <w:pPr>
      <w:ind w:left="720"/>
      <w:contextualSpacing/>
    </w:pPr>
  </w:style>
  <w:style w:type="paragraph" w:customStyle="1" w:styleId="Style12">
    <w:name w:val="Style12"/>
    <w:basedOn w:val="a"/>
    <w:rsid w:val="007C1CE4"/>
    <w:pPr>
      <w:widowControl w:val="0"/>
      <w:autoSpaceDE w:val="0"/>
      <w:autoSpaceDN w:val="0"/>
      <w:adjustRightInd w:val="0"/>
      <w:spacing w:after="0" w:line="365" w:lineRule="exact"/>
      <w:jc w:val="both"/>
    </w:pPr>
    <w:rPr>
      <w:rFonts w:ascii="Times New Roman" w:hAnsi="Times New Roman"/>
      <w:sz w:val="24"/>
      <w:szCs w:val="24"/>
    </w:rPr>
  </w:style>
  <w:style w:type="paragraph" w:customStyle="1" w:styleId="Style17">
    <w:name w:val="Style17"/>
    <w:basedOn w:val="a"/>
    <w:rsid w:val="007C1CE4"/>
    <w:pPr>
      <w:widowControl w:val="0"/>
      <w:autoSpaceDE w:val="0"/>
      <w:autoSpaceDN w:val="0"/>
      <w:adjustRightInd w:val="0"/>
      <w:spacing w:after="0" w:line="367" w:lineRule="exact"/>
    </w:pPr>
    <w:rPr>
      <w:rFonts w:ascii="Times New Roman" w:hAnsi="Times New Roman"/>
      <w:sz w:val="24"/>
      <w:szCs w:val="24"/>
    </w:rPr>
  </w:style>
  <w:style w:type="paragraph" w:customStyle="1" w:styleId="1">
    <w:name w:val="Без интервала1"/>
    <w:rsid w:val="007C1CE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30">
    <w:name w:val="Font Style30"/>
    <w:rsid w:val="007C1CE4"/>
    <w:rPr>
      <w:rFonts w:ascii="Times New Roman" w:hAnsi="Times New Roman" w:cs="Times New Roman" w:hint="default"/>
      <w:sz w:val="26"/>
    </w:rPr>
  </w:style>
  <w:style w:type="character" w:customStyle="1" w:styleId="FontStyle11">
    <w:name w:val="Font Style11"/>
    <w:basedOn w:val="a0"/>
    <w:uiPriority w:val="99"/>
    <w:rsid w:val="007C1CE4"/>
    <w:rPr>
      <w:rFonts w:ascii="Times New Roman" w:hAnsi="Times New Roman" w:cs="Times New Roman"/>
      <w:b/>
      <w:bCs/>
      <w:spacing w:val="-10"/>
      <w:sz w:val="26"/>
      <w:szCs w:val="26"/>
    </w:rPr>
  </w:style>
  <w:style w:type="paragraph" w:customStyle="1" w:styleId="Style1">
    <w:name w:val="Style1"/>
    <w:basedOn w:val="a"/>
    <w:uiPriority w:val="99"/>
    <w:rsid w:val="007C1CE4"/>
    <w:pPr>
      <w:widowControl w:val="0"/>
      <w:autoSpaceDE w:val="0"/>
      <w:autoSpaceDN w:val="0"/>
      <w:adjustRightInd w:val="0"/>
      <w:spacing w:after="0" w:line="324" w:lineRule="exact"/>
      <w:jc w:val="center"/>
    </w:pPr>
    <w:rPr>
      <w:rFonts w:ascii="Times New Roman" w:hAnsi="Times New Roman"/>
      <w:sz w:val="24"/>
      <w:szCs w:val="24"/>
    </w:rPr>
  </w:style>
  <w:style w:type="paragraph" w:customStyle="1" w:styleId="Style2">
    <w:name w:val="Style2"/>
    <w:basedOn w:val="a"/>
    <w:uiPriority w:val="99"/>
    <w:rsid w:val="007C1CE4"/>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7C1CE4"/>
    <w:pPr>
      <w:widowControl w:val="0"/>
      <w:autoSpaceDE w:val="0"/>
      <w:autoSpaceDN w:val="0"/>
      <w:adjustRightInd w:val="0"/>
      <w:spacing w:after="0" w:line="281" w:lineRule="exact"/>
      <w:jc w:val="both"/>
    </w:pPr>
    <w:rPr>
      <w:rFonts w:ascii="Times New Roman" w:hAnsi="Times New Roman"/>
      <w:sz w:val="24"/>
      <w:szCs w:val="24"/>
    </w:rPr>
  </w:style>
  <w:style w:type="character" w:customStyle="1" w:styleId="FontStyle12">
    <w:name w:val="Font Style12"/>
    <w:basedOn w:val="a0"/>
    <w:uiPriority w:val="99"/>
    <w:rsid w:val="007C1CE4"/>
    <w:rPr>
      <w:rFonts w:ascii="Times New Roman" w:hAnsi="Times New Roman" w:cs="Times New Roman"/>
      <w:b/>
      <w:bCs/>
      <w:sz w:val="30"/>
      <w:szCs w:val="30"/>
    </w:rPr>
  </w:style>
  <w:style w:type="character" w:customStyle="1" w:styleId="FontStyle15">
    <w:name w:val="Font Style15"/>
    <w:basedOn w:val="a0"/>
    <w:uiPriority w:val="99"/>
    <w:rsid w:val="007C1CE4"/>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1963</Words>
  <Characters>11194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2014-02-21T10:48:00Z</dcterms:created>
  <dcterms:modified xsi:type="dcterms:W3CDTF">2014-02-24T09:45:00Z</dcterms:modified>
</cp:coreProperties>
</file>