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24D" w:rsidRDefault="0058324D" w:rsidP="005832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58324D" w:rsidRDefault="00705FAA" w:rsidP="005832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МАЛОГРИБАНОВСКОГО</w:t>
      </w:r>
      <w:r w:rsidR="0058324D">
        <w:rPr>
          <w:b/>
          <w:sz w:val="28"/>
          <w:szCs w:val="28"/>
        </w:rPr>
        <w:t xml:space="preserve">  СЕЛЬСКОГО  ПОСЕЛЕНИЯ</w:t>
      </w:r>
    </w:p>
    <w:p w:rsidR="0058324D" w:rsidRDefault="0058324D" w:rsidP="005832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ГРИБАНОВСКОГО МУНИЦИПАЛЬНОГО РАЙОНА </w:t>
      </w:r>
    </w:p>
    <w:p w:rsidR="0058324D" w:rsidRDefault="0058324D" w:rsidP="0058324D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ВОРОНЕЖСКОЙ ОБЛАСТИ </w:t>
      </w:r>
    </w:p>
    <w:p w:rsidR="0058324D" w:rsidRDefault="0058324D" w:rsidP="0058324D">
      <w:pPr>
        <w:shd w:val="clear" w:color="auto" w:fill="FFFFFF"/>
        <w:jc w:val="center"/>
        <w:rPr>
          <w:b/>
          <w:sz w:val="32"/>
          <w:szCs w:val="32"/>
        </w:rPr>
      </w:pPr>
    </w:p>
    <w:p w:rsidR="0058324D" w:rsidRDefault="0058324D" w:rsidP="0058324D">
      <w:pPr>
        <w:pStyle w:val="4"/>
        <w:rPr>
          <w:szCs w:val="32"/>
        </w:rPr>
      </w:pPr>
      <w:r>
        <w:rPr>
          <w:szCs w:val="32"/>
        </w:rPr>
        <w:t xml:space="preserve">        </w:t>
      </w:r>
      <w:proofErr w:type="gramStart"/>
      <w:r>
        <w:rPr>
          <w:szCs w:val="32"/>
        </w:rPr>
        <w:t>П</w:t>
      </w:r>
      <w:proofErr w:type="gramEnd"/>
      <w:r>
        <w:rPr>
          <w:szCs w:val="32"/>
        </w:rPr>
        <w:t xml:space="preserve"> О С Т А Н О В Л Е Н И Е</w:t>
      </w:r>
      <w:r>
        <w:rPr>
          <w:szCs w:val="32"/>
        </w:rPr>
        <w:tab/>
      </w:r>
    </w:p>
    <w:p w:rsidR="0058324D" w:rsidRDefault="0058324D" w:rsidP="0058324D">
      <w:pPr>
        <w:jc w:val="center"/>
        <w:rPr>
          <w:iCs/>
          <w:sz w:val="28"/>
          <w:szCs w:val="28"/>
        </w:rPr>
      </w:pPr>
    </w:p>
    <w:p w:rsidR="0058324D" w:rsidRPr="00705FAA" w:rsidRDefault="00CE284B" w:rsidP="0058324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29</w:t>
      </w:r>
      <w:bookmarkStart w:id="0" w:name="_GoBack"/>
      <w:bookmarkEnd w:id="0"/>
      <w:r w:rsidR="00705FAA" w:rsidRPr="00705FAA">
        <w:rPr>
          <w:sz w:val="28"/>
          <w:szCs w:val="28"/>
          <w:u w:val="single"/>
        </w:rPr>
        <w:t>.05.2015 г. № 32</w:t>
      </w:r>
    </w:p>
    <w:p w:rsidR="0058324D" w:rsidRDefault="00705FAA" w:rsidP="0058324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Малая Грибановка</w:t>
      </w:r>
    </w:p>
    <w:p w:rsidR="0058324D" w:rsidRDefault="0058324D" w:rsidP="0058324D">
      <w:pPr>
        <w:rPr>
          <w:sz w:val="28"/>
        </w:rPr>
      </w:pPr>
    </w:p>
    <w:p w:rsidR="0058324D" w:rsidRDefault="0058324D" w:rsidP="0058324D">
      <w:pPr>
        <w:ind w:right="4679"/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 особого противопожарно</w:t>
      </w:r>
      <w:r w:rsidR="00705FAA">
        <w:rPr>
          <w:sz w:val="28"/>
          <w:szCs w:val="28"/>
        </w:rPr>
        <w:t xml:space="preserve">го режима на территории Малогрибановского </w:t>
      </w:r>
      <w:r>
        <w:rPr>
          <w:sz w:val="28"/>
          <w:szCs w:val="28"/>
        </w:rPr>
        <w:t xml:space="preserve"> сельского поселения</w:t>
      </w:r>
    </w:p>
    <w:p w:rsidR="0058324D" w:rsidRDefault="0058324D" w:rsidP="0058324D">
      <w:pPr>
        <w:ind w:right="4679"/>
        <w:jc w:val="both"/>
        <w:rPr>
          <w:sz w:val="28"/>
          <w:szCs w:val="28"/>
        </w:rPr>
      </w:pPr>
    </w:p>
    <w:p w:rsidR="0058324D" w:rsidRDefault="0058324D" w:rsidP="0058324D">
      <w:pPr>
        <w:ind w:firstLine="720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sz w:val="28"/>
            <w:szCs w:val="28"/>
          </w:rPr>
          <w:t>1994 г</w:t>
        </w:r>
      </w:smartTag>
      <w:r>
        <w:rPr>
          <w:sz w:val="28"/>
          <w:szCs w:val="28"/>
        </w:rPr>
        <w:t xml:space="preserve">. № 69-ФЗ «О пожарной безопасности», Законом Воронежской области от 02 декабря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 xml:space="preserve">. № 87-ОЗ «О пожарной безопасности в Воронежской области», постановлением Правительства Воронежской области от 24.04.2015 г. № 304 «Об установлении особого противопожарного режима на территории Воронежской области»,  администрация </w:t>
      </w:r>
      <w:r w:rsidR="00705FAA">
        <w:rPr>
          <w:rFonts w:eastAsia="MS Mincho"/>
          <w:sz w:val="28"/>
          <w:szCs w:val="28"/>
        </w:rPr>
        <w:t xml:space="preserve">Малогрибановского </w:t>
      </w:r>
      <w:r>
        <w:rPr>
          <w:rFonts w:eastAsia="MS Mincho"/>
          <w:sz w:val="28"/>
          <w:szCs w:val="28"/>
        </w:rPr>
        <w:t xml:space="preserve"> сельского поселения</w:t>
      </w:r>
    </w:p>
    <w:p w:rsidR="0058324D" w:rsidRDefault="0058324D" w:rsidP="0058324D">
      <w:pPr>
        <w:tabs>
          <w:tab w:val="left" w:pos="-709"/>
        </w:tabs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                           </w:t>
      </w:r>
    </w:p>
    <w:p w:rsidR="0058324D" w:rsidRDefault="0058324D" w:rsidP="0058324D">
      <w:pPr>
        <w:tabs>
          <w:tab w:val="left" w:pos="-709"/>
        </w:tabs>
        <w:ind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                          ПОСТАНОВЛЯЕТ: </w:t>
      </w:r>
    </w:p>
    <w:p w:rsidR="0058324D" w:rsidRDefault="0058324D" w:rsidP="0058324D">
      <w:pPr>
        <w:ind w:firstLine="720"/>
        <w:jc w:val="both"/>
        <w:rPr>
          <w:sz w:val="28"/>
          <w:szCs w:val="28"/>
        </w:rPr>
      </w:pPr>
    </w:p>
    <w:p w:rsidR="0058324D" w:rsidRDefault="0058324D" w:rsidP="005832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Установить на территории </w:t>
      </w:r>
      <w:r w:rsidR="00705FAA">
        <w:rPr>
          <w:rFonts w:eastAsia="MS Mincho"/>
          <w:sz w:val="28"/>
          <w:szCs w:val="28"/>
        </w:rPr>
        <w:t xml:space="preserve">Малогрибановского </w:t>
      </w:r>
      <w:r>
        <w:rPr>
          <w:rFonts w:eastAsia="MS Mincho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 период с 30 апреля 2015 года особый противопожарный режим.</w:t>
      </w:r>
    </w:p>
    <w:p w:rsidR="0058324D" w:rsidRDefault="0058324D" w:rsidP="0058324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Запретить въезд в хвойные леса, за исключением дорог общего пользования, автомобильного транспорта, кроме специальных транспортных средств, оборудованных устройствами для подачи специальных световых и звуковых сигналов и используемых для осуществления деятельности пожарной охраны, полиции, медицинской скорой помощи, аварийно-спасательных служб.</w:t>
      </w:r>
    </w:p>
    <w:p w:rsidR="0058324D" w:rsidRDefault="0058324D" w:rsidP="005832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 период действия особого противопожарного режима в целях обеспечения мер пожарной безопасности запретить разведение костров в лесах, на территории сельского поселения, садоводческих, огороднических и дачных некоммерческих объединений граждан, полосах отвода линий электропередачи, железных и автомобильных дорог.</w:t>
      </w:r>
    </w:p>
    <w:p w:rsidR="0058324D" w:rsidRDefault="0058324D" w:rsidP="005832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Организовать патрулирование традиционных мест отдыха граждан, примыкающих к лесам и расположенных в лесопарковой зоне, из числа должностных лиц муниципальных звеньев территориальной подсистемы РСЧС.</w:t>
      </w:r>
    </w:p>
    <w:p w:rsidR="0058324D" w:rsidRDefault="0058324D" w:rsidP="005832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Проводить мероприятия по профилактике нарушений правил пожарной безопасности в лесах, расположенных на землях, находящихся в муниципальной собственности.</w:t>
      </w:r>
    </w:p>
    <w:p w:rsidR="0058324D" w:rsidRDefault="0058324D" w:rsidP="005832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Перевести силы, привлекаемые к тушению пожаров, в режим повышенной готовности.</w:t>
      </w:r>
    </w:p>
    <w:p w:rsidR="0058324D" w:rsidRDefault="0058324D" w:rsidP="005832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Организовать информирование населения о выполнении мер пожарной безопасности.</w:t>
      </w:r>
    </w:p>
    <w:p w:rsidR="0058324D" w:rsidRDefault="0058324D" w:rsidP="005832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Произвести опашку территорий поселений со стороны лесных угодий на ширину не менее 6 метров, очистить территорию, примыкающую к жилым строениям, от сухой травы.</w:t>
      </w:r>
    </w:p>
    <w:p w:rsidR="0058324D" w:rsidRDefault="0058324D" w:rsidP="005832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Дооборудовать места забора воды для средств пожаротушения из природных источников.</w:t>
      </w:r>
    </w:p>
    <w:p w:rsidR="0058324D" w:rsidRDefault="0058324D" w:rsidP="005832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Спланировать подвоз воды для заправки пожарной техники.</w:t>
      </w:r>
    </w:p>
    <w:p w:rsidR="0058324D" w:rsidRDefault="0058324D" w:rsidP="005832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Принять меры по недопущению проведения неконтролируемых сельскохозяйственных палов, сжигания мусора и разведения костров на территории, прилегающей к землям лесного фонда.</w:t>
      </w:r>
    </w:p>
    <w:p w:rsidR="0058324D" w:rsidRDefault="0058324D" w:rsidP="0058324D">
      <w:pPr>
        <w:pStyle w:val="a3"/>
        <w:tabs>
          <w:tab w:val="left" w:pos="1122"/>
        </w:tabs>
        <w:spacing w:after="0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12.</w:t>
      </w:r>
      <w:r>
        <w:rPr>
          <w:rFonts w:eastAsia="MS Mincho"/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58324D" w:rsidRDefault="0058324D" w:rsidP="005832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24D" w:rsidRDefault="0058324D" w:rsidP="005832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24D" w:rsidRDefault="0058324D" w:rsidP="005832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24D" w:rsidRDefault="00705FAA" w:rsidP="0058324D">
      <w:pPr>
        <w:shd w:val="clear" w:color="auto" w:fill="FFFFFF"/>
        <w:tabs>
          <w:tab w:val="left" w:pos="259"/>
        </w:tabs>
        <w:rPr>
          <w:sz w:val="28"/>
          <w:szCs w:val="28"/>
        </w:rPr>
      </w:pPr>
      <w:r>
        <w:rPr>
          <w:sz w:val="28"/>
          <w:szCs w:val="28"/>
        </w:rPr>
        <w:t xml:space="preserve"> Глава  сельского  поселения                                        Л.А.Мельникова</w:t>
      </w:r>
    </w:p>
    <w:p w:rsidR="002D269A" w:rsidRDefault="002D269A"/>
    <w:sectPr w:rsidR="002D2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483"/>
    <w:rsid w:val="002D269A"/>
    <w:rsid w:val="0058324D"/>
    <w:rsid w:val="00705FAA"/>
    <w:rsid w:val="00774483"/>
    <w:rsid w:val="007E0490"/>
    <w:rsid w:val="00CE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8324D"/>
    <w:pPr>
      <w:keepNext/>
      <w:shd w:val="clear" w:color="auto" w:fill="FFFFFF"/>
      <w:jc w:val="center"/>
      <w:outlineLvl w:val="3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58324D"/>
    <w:rPr>
      <w:rFonts w:ascii="Times New Roman" w:eastAsia="Times New Roman" w:hAnsi="Times New Roman" w:cs="Times New Roman"/>
      <w:b/>
      <w:bCs/>
      <w:sz w:val="32"/>
      <w:szCs w:val="20"/>
      <w:shd w:val="clear" w:color="auto" w:fill="FFFFFF"/>
      <w:lang w:eastAsia="ru-RU"/>
    </w:rPr>
  </w:style>
  <w:style w:type="paragraph" w:styleId="a3">
    <w:name w:val="Body Text Indent"/>
    <w:basedOn w:val="a"/>
    <w:link w:val="a4"/>
    <w:semiHidden/>
    <w:unhideWhenUsed/>
    <w:rsid w:val="0058324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5832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832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8324D"/>
    <w:pPr>
      <w:keepNext/>
      <w:shd w:val="clear" w:color="auto" w:fill="FFFFFF"/>
      <w:jc w:val="center"/>
      <w:outlineLvl w:val="3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58324D"/>
    <w:rPr>
      <w:rFonts w:ascii="Times New Roman" w:eastAsia="Times New Roman" w:hAnsi="Times New Roman" w:cs="Times New Roman"/>
      <w:b/>
      <w:bCs/>
      <w:sz w:val="32"/>
      <w:szCs w:val="20"/>
      <w:shd w:val="clear" w:color="auto" w:fill="FFFFFF"/>
      <w:lang w:eastAsia="ru-RU"/>
    </w:rPr>
  </w:style>
  <w:style w:type="paragraph" w:styleId="a3">
    <w:name w:val="Body Text Indent"/>
    <w:basedOn w:val="a"/>
    <w:link w:val="a4"/>
    <w:semiHidden/>
    <w:unhideWhenUsed/>
    <w:rsid w:val="0058324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5832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832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3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2015-05-22T14:16:00Z</dcterms:created>
  <dcterms:modified xsi:type="dcterms:W3CDTF">2015-06-01T09:13:00Z</dcterms:modified>
</cp:coreProperties>
</file>