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557C27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557C27" w:rsidRDefault="00557C27" w:rsidP="004F2CED">
      <w:pPr>
        <w:jc w:val="both"/>
        <w:rPr>
          <w:sz w:val="28"/>
          <w:szCs w:val="28"/>
          <w:u w:val="single"/>
        </w:rPr>
      </w:pPr>
      <w:r w:rsidRPr="00557C27">
        <w:rPr>
          <w:sz w:val="28"/>
          <w:szCs w:val="28"/>
          <w:u w:val="single"/>
        </w:rPr>
        <w:t>от 20.09. 2022 г № 51</w:t>
      </w:r>
      <w:r w:rsidR="004F2CED" w:rsidRPr="00557C27">
        <w:rPr>
          <w:sz w:val="28"/>
          <w:szCs w:val="28"/>
          <w:u w:val="single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557C27">
        <w:rPr>
          <w:sz w:val="28"/>
          <w:szCs w:val="28"/>
        </w:rPr>
        <w:t>Малая Грибановка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557C27" w:rsidRDefault="00610E18" w:rsidP="004F2CED">
      <w:pPr>
        <w:ind w:firstLine="709"/>
        <w:jc w:val="both"/>
        <w:rPr>
          <w:sz w:val="28"/>
          <w:szCs w:val="28"/>
        </w:rPr>
      </w:pPr>
      <w:proofErr w:type="gramStart"/>
      <w:r w:rsidRPr="001A1C7B">
        <w:rPr>
          <w:sz w:val="28"/>
          <w:szCs w:val="28"/>
        </w:rPr>
        <w:t xml:space="preserve">В соответствии с </w:t>
      </w:r>
      <w:hyperlink r:id="rId5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6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End"/>
    </w:p>
    <w:p w:rsidR="00610E18" w:rsidRPr="00557C27" w:rsidRDefault="004F2CED" w:rsidP="00557C27">
      <w:pPr>
        <w:ind w:firstLine="709"/>
        <w:jc w:val="center"/>
        <w:rPr>
          <w:sz w:val="48"/>
          <w:szCs w:val="48"/>
        </w:rPr>
      </w:pPr>
      <w:proofErr w:type="spellStart"/>
      <w:proofErr w:type="gramStart"/>
      <w:r w:rsidRPr="00557C27">
        <w:rPr>
          <w:sz w:val="48"/>
          <w:szCs w:val="48"/>
        </w:rPr>
        <w:t>п</w:t>
      </w:r>
      <w:proofErr w:type="spellEnd"/>
      <w:proofErr w:type="gramEnd"/>
      <w:r w:rsidRPr="00557C27">
        <w:rPr>
          <w:sz w:val="48"/>
          <w:szCs w:val="48"/>
        </w:rPr>
        <w:t xml:space="preserve"> о с т а н о в л я е т:</w:t>
      </w:r>
    </w:p>
    <w:p w:rsidR="004F2CED" w:rsidRPr="00557C27" w:rsidRDefault="004F2CED" w:rsidP="004F2CED">
      <w:pPr>
        <w:ind w:firstLine="709"/>
        <w:jc w:val="both"/>
        <w:rPr>
          <w:sz w:val="48"/>
          <w:szCs w:val="4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</w:t>
      </w:r>
      <w:r w:rsidR="00557C27">
        <w:rPr>
          <w:sz w:val="28"/>
          <w:szCs w:val="28"/>
        </w:rPr>
        <w:t xml:space="preserve"> </w:t>
      </w:r>
      <w:r w:rsidRPr="001A1C7B">
        <w:rPr>
          <w:sz w:val="28"/>
          <w:szCs w:val="28"/>
        </w:rPr>
        <w:t xml:space="preserve">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15803" w:type="dxa"/>
        <w:tblLook w:val="04A0"/>
      </w:tblPr>
      <w:tblGrid>
        <w:gridCol w:w="9464"/>
        <w:gridCol w:w="3625"/>
        <w:gridCol w:w="2714"/>
      </w:tblGrid>
      <w:tr w:rsidR="004F2CED" w:rsidRPr="001A1C7B" w:rsidTr="00557C27">
        <w:tc>
          <w:tcPr>
            <w:tcW w:w="9464" w:type="dxa"/>
            <w:shd w:val="clear" w:color="auto" w:fill="auto"/>
          </w:tcPr>
          <w:p w:rsidR="004F2CED" w:rsidRPr="001A1C7B" w:rsidRDefault="00557C27" w:rsidP="004F2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сельского поселения                                         Л.Н.Корнеева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_______________</w:t>
            </w: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557C27">
        <w:rPr>
          <w:sz w:val="28"/>
          <w:szCs w:val="28"/>
        </w:rPr>
        <w:t xml:space="preserve"> Малогрибановского </w:t>
      </w:r>
      <w:r w:rsidR="004F2CED" w:rsidRPr="001A1C7B">
        <w:rPr>
          <w:sz w:val="28"/>
          <w:szCs w:val="28"/>
        </w:rPr>
        <w:t>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557C27">
        <w:rPr>
          <w:sz w:val="28"/>
          <w:szCs w:val="28"/>
        </w:rPr>
        <w:t>20.09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557C27">
        <w:rPr>
          <w:sz w:val="28"/>
          <w:szCs w:val="28"/>
        </w:rPr>
        <w:t>51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557C27">
        <w:rPr>
          <w:sz w:val="28"/>
          <w:szCs w:val="28"/>
        </w:rPr>
        <w:t xml:space="preserve"> Малогрибановского 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4. Договор от имени Администрации подписывается главой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557C27">
        <w:rPr>
          <w:sz w:val="28"/>
          <w:szCs w:val="28"/>
        </w:rPr>
        <w:t>20.09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557C27">
        <w:rPr>
          <w:sz w:val="28"/>
          <w:szCs w:val="28"/>
        </w:rPr>
        <w:t>51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 xml:space="preserve">Финансирование расходов, </w:t>
      </w:r>
      <w:r w:rsidR="00557C27">
        <w:rPr>
          <w:sz w:val="28"/>
          <w:szCs w:val="28"/>
        </w:rPr>
        <w:t xml:space="preserve"> </w:t>
      </w:r>
      <w:r w:rsidRPr="001A1C7B">
        <w:rPr>
          <w:sz w:val="28"/>
          <w:szCs w:val="28"/>
        </w:rPr>
        <w:t>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</w:t>
      </w:r>
      <w:bookmarkStart w:id="0" w:name="_GoBack"/>
      <w:r w:rsidRPr="001A1C7B">
        <w:rPr>
          <w:sz w:val="28"/>
          <w:szCs w:val="28"/>
        </w:rPr>
        <w:t xml:space="preserve">истрацией с казачьими обществами, о привлечении членов казачьих обществ </w:t>
      </w:r>
      <w:bookmarkEnd w:id="0"/>
      <w:r w:rsidRPr="001A1C7B">
        <w:rPr>
          <w:sz w:val="28"/>
          <w:szCs w:val="28"/>
        </w:rPr>
        <w:t xml:space="preserve">к муниципальной или иной службе при условии, что казачье общество внесено в </w:t>
      </w:r>
      <w:r w:rsidR="00557C27">
        <w:rPr>
          <w:sz w:val="28"/>
          <w:szCs w:val="28"/>
        </w:rPr>
        <w:t xml:space="preserve"> </w:t>
      </w:r>
      <w:r w:rsidRPr="001A1C7B">
        <w:rPr>
          <w:sz w:val="28"/>
          <w:szCs w:val="28"/>
        </w:rPr>
        <w:t>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557C27">
        <w:rPr>
          <w:sz w:val="28"/>
          <w:szCs w:val="28"/>
        </w:rPr>
        <w:t xml:space="preserve"> Малогрибановского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 w:rsidSect="0001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2C"/>
    <w:rsid w:val="00000EEC"/>
    <w:rsid w:val="0001716D"/>
    <w:rsid w:val="000C2B02"/>
    <w:rsid w:val="000E1F81"/>
    <w:rsid w:val="000E4F67"/>
    <w:rsid w:val="00152C5D"/>
    <w:rsid w:val="00195EA4"/>
    <w:rsid w:val="001A1C7B"/>
    <w:rsid w:val="002A1B8D"/>
    <w:rsid w:val="00394CAF"/>
    <w:rsid w:val="00403331"/>
    <w:rsid w:val="004D64A7"/>
    <w:rsid w:val="004F2CED"/>
    <w:rsid w:val="004F632C"/>
    <w:rsid w:val="005510BF"/>
    <w:rsid w:val="00557C27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E463-D445-4E4B-B610-423DCFC3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7</cp:revision>
  <dcterms:created xsi:type="dcterms:W3CDTF">2022-09-20T10:08:00Z</dcterms:created>
  <dcterms:modified xsi:type="dcterms:W3CDTF">2022-09-20T11:33:00Z</dcterms:modified>
</cp:coreProperties>
</file>