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АДМИНИСТРАЦИЯ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МАЛОГРИБАНОВСКОГО СЕЛЬСКОГО ПОСЕЛЕНИЯ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ГРИБАНОВСКОГО МУНИЦИПАЛЬНОГО РАЙОНА</w:t>
      </w:r>
    </w:p>
    <w:p w:rsidR="00325B1D" w:rsidRPr="002A3470" w:rsidRDefault="00325B1D" w:rsidP="00325B1D">
      <w:pPr>
        <w:pBdr>
          <w:bottom w:val="single" w:sz="12" w:space="1" w:color="auto"/>
        </w:pBdr>
        <w:jc w:val="center"/>
        <w:rPr>
          <w:b/>
          <w:szCs w:val="28"/>
        </w:rPr>
      </w:pPr>
      <w:r w:rsidRPr="002A3470">
        <w:rPr>
          <w:b/>
          <w:szCs w:val="28"/>
        </w:rPr>
        <w:t>ВОРОНЕЖСКОЙ ОБЛАСТИ</w:t>
      </w:r>
    </w:p>
    <w:p w:rsidR="00325B1D" w:rsidRPr="002A3470" w:rsidRDefault="00325B1D" w:rsidP="00325B1D">
      <w:pPr>
        <w:jc w:val="center"/>
        <w:rPr>
          <w:szCs w:val="28"/>
        </w:rPr>
      </w:pPr>
      <w:r w:rsidRPr="002A3470">
        <w:rPr>
          <w:szCs w:val="28"/>
        </w:rPr>
        <w:t xml:space="preserve">397210  село  Малая Грибановка Грибановского района Воронежской области ул.   Советская,6 Тел/факс 8(47348)44836 / 8(47348)44833  </w:t>
      </w:r>
      <w:proofErr w:type="spellStart"/>
      <w:r w:rsidRPr="002A3470">
        <w:rPr>
          <w:szCs w:val="28"/>
        </w:rPr>
        <w:t>эл</w:t>
      </w:r>
      <w:proofErr w:type="spellEnd"/>
      <w:r w:rsidRPr="002A3470">
        <w:rPr>
          <w:szCs w:val="28"/>
        </w:rPr>
        <w:t xml:space="preserve">. </w:t>
      </w:r>
      <w:proofErr w:type="spellStart"/>
      <w:r w:rsidRPr="002A3470">
        <w:rPr>
          <w:szCs w:val="28"/>
        </w:rPr>
        <w:t>адр</w:t>
      </w:r>
      <w:proofErr w:type="spellEnd"/>
      <w:r w:rsidRPr="002A3470">
        <w:rPr>
          <w:szCs w:val="28"/>
        </w:rPr>
        <w:t>. (</w:t>
      </w:r>
      <w:proofErr w:type="spellStart"/>
      <w:r w:rsidRPr="002A3470">
        <w:rPr>
          <w:szCs w:val="28"/>
          <w:lang w:val="en-US"/>
        </w:rPr>
        <w:t>malogrib</w:t>
      </w:r>
      <w:proofErr w:type="spellEnd"/>
      <w:r w:rsidRPr="002A3470">
        <w:rPr>
          <w:szCs w:val="28"/>
        </w:rPr>
        <w:t>.</w:t>
      </w:r>
      <w:proofErr w:type="spellStart"/>
      <w:r w:rsidRPr="002A3470">
        <w:rPr>
          <w:szCs w:val="28"/>
          <w:lang w:val="en-US"/>
        </w:rPr>
        <w:t>grib</w:t>
      </w:r>
      <w:proofErr w:type="spellEnd"/>
      <w:r w:rsidRPr="002A3470">
        <w:rPr>
          <w:szCs w:val="28"/>
        </w:rPr>
        <w:t>@</w:t>
      </w:r>
      <w:proofErr w:type="spellStart"/>
      <w:r w:rsidRPr="002A3470">
        <w:rPr>
          <w:szCs w:val="28"/>
          <w:lang w:val="en-US"/>
        </w:rPr>
        <w:t>govvrn</w:t>
      </w:r>
      <w:proofErr w:type="spellEnd"/>
      <w:r w:rsidRPr="002A3470">
        <w:rPr>
          <w:szCs w:val="28"/>
        </w:rPr>
        <w:t>.</w:t>
      </w:r>
      <w:proofErr w:type="spellStart"/>
      <w:r w:rsidRPr="002A3470">
        <w:rPr>
          <w:szCs w:val="28"/>
          <w:lang w:val="en-US"/>
        </w:rPr>
        <w:t>ru</w:t>
      </w:r>
      <w:proofErr w:type="spellEnd"/>
      <w:r w:rsidRPr="002A3470">
        <w:rPr>
          <w:szCs w:val="28"/>
        </w:rPr>
        <w:t>)</w:t>
      </w:r>
    </w:p>
    <w:p w:rsidR="00325B1D" w:rsidRPr="002A3470" w:rsidRDefault="00325B1D" w:rsidP="00325B1D">
      <w:pPr>
        <w:jc w:val="center"/>
        <w:rPr>
          <w:szCs w:val="28"/>
        </w:rPr>
      </w:pPr>
      <w:r w:rsidRPr="002A3470">
        <w:rPr>
          <w:szCs w:val="28"/>
        </w:rPr>
        <w:t>ОГРН 1023600609680, ИНН/КПП 3609001743/ 360901001</w:t>
      </w: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EA1122" w:rsidP="00325B1D">
      <w:pPr>
        <w:rPr>
          <w:szCs w:val="28"/>
        </w:rPr>
      </w:pPr>
      <w:r>
        <w:rPr>
          <w:szCs w:val="28"/>
        </w:rPr>
        <w:t>от 28.12.2020 г №456</w:t>
      </w:r>
      <w:r w:rsidR="00325B1D" w:rsidRPr="002A3470">
        <w:rPr>
          <w:szCs w:val="28"/>
        </w:rPr>
        <w:t xml:space="preserve">                  </w:t>
      </w:r>
      <w:r>
        <w:rPr>
          <w:szCs w:val="28"/>
        </w:rPr>
        <w:t xml:space="preserve">   И.о. Руководителя </w:t>
      </w:r>
      <w:r w:rsidR="00325B1D" w:rsidRPr="002A3470">
        <w:rPr>
          <w:szCs w:val="28"/>
        </w:rPr>
        <w:t xml:space="preserve"> аппарата администрации</w:t>
      </w:r>
    </w:p>
    <w:p w:rsidR="00325B1D" w:rsidRPr="002A3470" w:rsidRDefault="00325B1D" w:rsidP="00325B1D">
      <w:pPr>
        <w:jc w:val="center"/>
        <w:rPr>
          <w:szCs w:val="28"/>
        </w:rPr>
      </w:pPr>
      <w:r w:rsidRPr="002A3470">
        <w:rPr>
          <w:szCs w:val="28"/>
        </w:rPr>
        <w:t xml:space="preserve">                                            </w:t>
      </w:r>
      <w:r w:rsidR="00EA1122">
        <w:rPr>
          <w:szCs w:val="28"/>
        </w:rPr>
        <w:t xml:space="preserve">   </w:t>
      </w:r>
      <w:r w:rsidRPr="002A3470">
        <w:rPr>
          <w:szCs w:val="28"/>
        </w:rPr>
        <w:t xml:space="preserve"> Грибановского муниципального района</w:t>
      </w:r>
    </w:p>
    <w:p w:rsidR="00325B1D" w:rsidRPr="002A3470" w:rsidRDefault="00646E8D" w:rsidP="00325B1D">
      <w:pPr>
        <w:jc w:val="center"/>
        <w:rPr>
          <w:szCs w:val="28"/>
        </w:rPr>
      </w:pPr>
      <w:r>
        <w:rPr>
          <w:szCs w:val="28"/>
        </w:rPr>
        <w:t xml:space="preserve">    </w:t>
      </w:r>
      <w:r w:rsidR="00EA1122">
        <w:rPr>
          <w:szCs w:val="28"/>
        </w:rPr>
        <w:t xml:space="preserve"> О.В</w:t>
      </w:r>
      <w:r w:rsidR="00325B1D" w:rsidRPr="002A3470">
        <w:rPr>
          <w:szCs w:val="28"/>
        </w:rPr>
        <w:t>.</w:t>
      </w:r>
      <w:r w:rsidR="00EA1122">
        <w:rPr>
          <w:szCs w:val="28"/>
        </w:rPr>
        <w:t xml:space="preserve"> Дерюга</w:t>
      </w: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  <w:r w:rsidRPr="002A3470">
        <w:rPr>
          <w:szCs w:val="28"/>
        </w:rPr>
        <w:t xml:space="preserve">   Администрация Малогрибановского сельского поселения направляет </w:t>
      </w:r>
      <w:r w:rsidR="00940A8D" w:rsidRPr="002A3470">
        <w:rPr>
          <w:szCs w:val="28"/>
        </w:rPr>
        <w:t>отчет  с обращением граждан за 4</w:t>
      </w:r>
      <w:r w:rsidR="00646E8D">
        <w:rPr>
          <w:szCs w:val="28"/>
        </w:rPr>
        <w:t xml:space="preserve"> квартал 2020</w:t>
      </w:r>
      <w:r w:rsidRPr="002A3470">
        <w:rPr>
          <w:szCs w:val="28"/>
        </w:rPr>
        <w:t xml:space="preserve"> г., а также информацию о рассмотрении обращений о фактах коррупции со стороны должностных лиц.</w:t>
      </w: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  <w:r w:rsidRPr="002A3470">
        <w:rPr>
          <w:szCs w:val="28"/>
        </w:rPr>
        <w:t xml:space="preserve">Глава  сельского  поселения                                     </w:t>
      </w:r>
      <w:r w:rsidR="00646E8D">
        <w:rPr>
          <w:szCs w:val="28"/>
        </w:rPr>
        <w:t xml:space="preserve"> Л.Н.Корнеева</w:t>
      </w: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Cs w:val="28"/>
        </w:rPr>
        <w:lastRenderedPageBreak/>
        <w:t xml:space="preserve"> </w:t>
      </w:r>
      <w:r>
        <w:rPr>
          <w:sz w:val="28"/>
        </w:rPr>
        <w:t>СТАТИСТИЧЕСКИЕ ДАННЫЕ</w:t>
      </w:r>
    </w:p>
    <w:p w:rsidR="00325B1D" w:rsidRDefault="00325B1D" w:rsidP="00325B1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237F29">
        <w:rPr>
          <w:sz w:val="28"/>
        </w:rPr>
        <w:t>аботе с обращениями граждан за 4</w:t>
      </w:r>
      <w:r>
        <w:rPr>
          <w:sz w:val="28"/>
        </w:rPr>
        <w:t>-</w:t>
      </w:r>
      <w:r w:rsidR="00237F29">
        <w:rPr>
          <w:sz w:val="28"/>
        </w:rPr>
        <w:t>ы</w:t>
      </w:r>
      <w:r w:rsidR="00646E8D">
        <w:rPr>
          <w:sz w:val="28"/>
        </w:rPr>
        <w:t>й  квартал 2020</w:t>
      </w:r>
      <w:r>
        <w:rPr>
          <w:sz w:val="28"/>
        </w:rPr>
        <w:t xml:space="preserve"> года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.Поступило письменных обращений и принято на личный прием граждан всего - </w:t>
      </w:r>
      <w:r w:rsidR="00646E8D">
        <w:rPr>
          <w:sz w:val="28"/>
        </w:rPr>
        <w:t>1</w:t>
      </w:r>
      <w:r w:rsidR="00390B09">
        <w:rPr>
          <w:sz w:val="28"/>
        </w:rPr>
        <w:t>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325B1D" w:rsidRDefault="00390B09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9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2A3470">
        <w:rPr>
          <w:sz w:val="28"/>
        </w:rPr>
        <w:t xml:space="preserve">  1.1.1. Взято на контроль –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 w:rsidR="00646E8D">
        <w:rPr>
          <w:sz w:val="28"/>
        </w:rPr>
        <w:t xml:space="preserve"> </w:t>
      </w:r>
      <w:r>
        <w:rPr>
          <w:sz w:val="28"/>
        </w:rPr>
        <w:t>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1.1.3. П</w:t>
      </w:r>
      <w:r w:rsidR="00390B09">
        <w:rPr>
          <w:sz w:val="28"/>
        </w:rPr>
        <w:t>роверено с выездом на место -  1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</w:t>
      </w:r>
      <w:r w:rsidR="00390B09">
        <w:rPr>
          <w:sz w:val="28"/>
        </w:rPr>
        <w:t>мотрено с участием заявителя - 1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</w:t>
      </w:r>
      <w:r w:rsidR="00390B09">
        <w:rPr>
          <w:sz w:val="28"/>
        </w:rPr>
        <w:t>, в том числе «меры приняты» - 10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</w:t>
      </w:r>
      <w:r w:rsidR="00390B09">
        <w:rPr>
          <w:sz w:val="28"/>
        </w:rPr>
        <w:t>.6. Частично удовлетворенных - 9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</w:t>
      </w:r>
      <w:r w:rsidR="00390B09">
        <w:rPr>
          <w:sz w:val="28"/>
        </w:rPr>
        <w:t>том рассмотрения «разъяснено»- 10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  в другие ор</w:t>
      </w:r>
      <w:r w:rsidR="00646E8D">
        <w:rPr>
          <w:sz w:val="28"/>
        </w:rPr>
        <w:t>ганы местного самоуправления- 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   совместно с другими органами власти и орг</w:t>
      </w:r>
      <w:r w:rsidR="00646E8D">
        <w:rPr>
          <w:sz w:val="28"/>
        </w:rPr>
        <w:t>анами местного самоуправления- 1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 w:rsidR="00390B09">
        <w:rPr>
          <w:sz w:val="28"/>
        </w:rPr>
        <w:t xml:space="preserve"> </w:t>
      </w:r>
      <w:r>
        <w:rPr>
          <w:sz w:val="28"/>
        </w:rPr>
        <w:t xml:space="preserve"> с нарушением установленных сроков-0 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подписан руководителем  органа местного </w:t>
      </w:r>
      <w:r w:rsidR="00390B09">
        <w:rPr>
          <w:sz w:val="28"/>
        </w:rPr>
        <w:t>самоуправления- 10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</w:t>
      </w:r>
      <w:r w:rsidR="00390B09">
        <w:rPr>
          <w:sz w:val="28"/>
        </w:rPr>
        <w:t>подписан уполномоченным лицом- 9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</w:t>
      </w:r>
      <w:r w:rsidR="00390B09">
        <w:rPr>
          <w:sz w:val="28"/>
        </w:rPr>
        <w:t>рения обращения ответ получен- 9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</w:t>
      </w:r>
      <w:r w:rsidR="00390B09">
        <w:rPr>
          <w:sz w:val="28"/>
        </w:rPr>
        <w:t>ия обращения ответ не получен -1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1.2. </w:t>
      </w:r>
      <w:proofErr w:type="gramStart"/>
      <w:r>
        <w:rPr>
          <w:sz w:val="28"/>
        </w:rPr>
        <w:t>Принято граждан на  руководителями</w:t>
      </w:r>
      <w:r w:rsidR="00390B09">
        <w:rPr>
          <w:sz w:val="28"/>
        </w:rPr>
        <w:t xml:space="preserve"> </w:t>
      </w:r>
      <w:r>
        <w:rPr>
          <w:sz w:val="28"/>
        </w:rPr>
        <w:t xml:space="preserve"> на личном приеме – 0</w:t>
      </w:r>
      <w:proofErr w:type="gramEnd"/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325B1D" w:rsidRDefault="00325B1D" w:rsidP="00325B1D">
      <w:pPr>
        <w:pStyle w:val="a3"/>
        <w:jc w:val="both"/>
      </w:pPr>
      <w:r>
        <w:t xml:space="preserve">    </w:t>
      </w:r>
    </w:p>
    <w:p w:rsidR="00325B1D" w:rsidRDefault="00325B1D" w:rsidP="00325B1D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325B1D" w:rsidRDefault="00325B1D" w:rsidP="00325B1D">
      <w:pPr>
        <w:pStyle w:val="a3"/>
        <w:jc w:val="both"/>
        <w:rPr>
          <w:sz w:val="28"/>
        </w:rPr>
      </w:pPr>
      <w:r>
        <w:lastRenderedPageBreak/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646E8D">
        <w:rPr>
          <w:sz w:val="28"/>
        </w:rPr>
        <w:t xml:space="preserve">   1.7.1. В письменной форме – 1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325B1D" w:rsidRDefault="00325B1D" w:rsidP="00325B1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325B1D" w:rsidRDefault="00325B1D" w:rsidP="00325B1D">
      <w:pPr>
        <w:pStyle w:val="a3"/>
        <w:jc w:val="center"/>
        <w:rPr>
          <w:sz w:val="28"/>
        </w:rPr>
      </w:pPr>
    </w:p>
    <w:p w:rsidR="00325B1D" w:rsidRDefault="00237F29" w:rsidP="00325B1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4</w:t>
      </w:r>
      <w:r w:rsidR="00325B1D">
        <w:rPr>
          <w:sz w:val="28"/>
        </w:rPr>
        <w:t>-</w:t>
      </w:r>
      <w:bookmarkStart w:id="0" w:name="_GoBack"/>
      <w:bookmarkEnd w:id="0"/>
      <w:r>
        <w:rPr>
          <w:sz w:val="28"/>
        </w:rPr>
        <w:t>ы</w:t>
      </w:r>
      <w:r w:rsidR="00646E8D">
        <w:rPr>
          <w:sz w:val="28"/>
        </w:rPr>
        <w:t>й квартал 2020</w:t>
      </w:r>
      <w:r w:rsidR="00325B1D">
        <w:rPr>
          <w:sz w:val="28"/>
        </w:rPr>
        <w:t xml:space="preserve"> года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/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/>
    <w:p w:rsidR="00253055" w:rsidRDefault="00253055"/>
    <w:sectPr w:rsidR="00253055" w:rsidSect="002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1D"/>
    <w:rsid w:val="00101AF2"/>
    <w:rsid w:val="00237F29"/>
    <w:rsid w:val="00253055"/>
    <w:rsid w:val="002A3470"/>
    <w:rsid w:val="00300805"/>
    <w:rsid w:val="00325B1D"/>
    <w:rsid w:val="00390B09"/>
    <w:rsid w:val="004C5841"/>
    <w:rsid w:val="00646E8D"/>
    <w:rsid w:val="00940A8D"/>
    <w:rsid w:val="00B17D49"/>
    <w:rsid w:val="00B27391"/>
    <w:rsid w:val="00B47DAB"/>
    <w:rsid w:val="00C109FD"/>
    <w:rsid w:val="00D942EF"/>
    <w:rsid w:val="00EA1122"/>
    <w:rsid w:val="00F1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B1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25B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9</cp:revision>
  <cp:lastPrinted>2020-01-10T05:34:00Z</cp:lastPrinted>
  <dcterms:created xsi:type="dcterms:W3CDTF">2018-12-26T13:40:00Z</dcterms:created>
  <dcterms:modified xsi:type="dcterms:W3CDTF">2020-12-28T12:16:00Z</dcterms:modified>
</cp:coreProperties>
</file>