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7" w:rsidRDefault="00581E07" w:rsidP="00581E07">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Протокол</w:t>
      </w:r>
    </w:p>
    <w:p w:rsidR="00581E07" w:rsidRDefault="00581E07" w:rsidP="00581E07">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публичных слушаний</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28.07.2008 года</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10.00 часов</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здание администрации</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Малогрибановского сельского поселения</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Грибановского муниципального</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района по адресу: с. М. Грибановка</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Грибановский район</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Воронежская область</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Присутствовало 14 человек</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список участников прилагается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Публичные слушания открыла председательствующий Ванюкова А.М.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Для ведения протокола публичных слушаний избран секретариат в следующем составе: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Пономарева Н.И.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Окунева А.Ю.</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Иволгина 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Проголосовало «за» - 14</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«против» - нет «воздержалось» - нет</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После избрания секретариата утверждается повестка дня публичных слушаний: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Проект решения «О принятии изменений в Устав Малогрибановского сельского поселения Грибановского муниципального района Воронежской области» (решение Совета народных депутатов Малогрибановского сельского поселения Грибановского муниципального района от 27.06.2008 года № 108).</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Утверждается регламент работы публичных слушаний.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Проголосовало «за» - 14</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«против» - нет «воздержалось» - нет</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Слово по вопросу повестки дня предоставляется Мельникову Василию Анатольевичу - депутату Совета народных депутатов Малогрибановского сельского поселения Грибановского муниципального района, который рекомендовал Совету народных депутатов Малогрибановского сельского поселения Грибановского муниципального района, в связи с необходимостью приведения положения Устава в соответствие с действующим законодательством, включить в решение о принятии изменений в Устав Малогрибановского сельского поселения Грибановского муниципального района Воронежской области следующие положения: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1. </w:t>
      </w:r>
      <w:r>
        <w:rPr>
          <w:rFonts w:ascii="Tahoma" w:hAnsi="Tahoma" w:cs="Tahoma"/>
          <w:b/>
          <w:bCs/>
          <w:color w:val="1E1E1E"/>
          <w:sz w:val="21"/>
          <w:szCs w:val="21"/>
        </w:rPr>
        <w:t>С</w:t>
      </w:r>
      <w:r>
        <w:rPr>
          <w:rFonts w:ascii="Tahoma" w:hAnsi="Tahoma" w:cs="Tahoma"/>
          <w:b/>
          <w:bCs/>
          <w:i/>
          <w:iCs/>
          <w:color w:val="1E1E1E"/>
          <w:sz w:val="21"/>
          <w:szCs w:val="21"/>
        </w:rPr>
        <w:t>татью 8 «Вопросы местного значения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8.</w:t>
      </w:r>
      <w:r>
        <w:rPr>
          <w:rFonts w:ascii="Tahoma" w:hAnsi="Tahoma" w:cs="Tahoma"/>
          <w:b/>
          <w:bCs/>
          <w:color w:val="1E1E1E"/>
          <w:sz w:val="21"/>
          <w:szCs w:val="21"/>
        </w:rPr>
        <w:t> Вопросы местного значения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К вопросам местного значения Малогрибановского сельского поселения относятся: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формирование, утверждение, исполнение бюджета поселения и контроль за исполнением данного бюджета;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установление, изменение и отмена местных налогов и сборов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владение, пользование и распоряжение имуществом, находящимся в муниципальной собственности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организация в границах Малогрибановского сельского поселения электро-, тепло-, газо- и водоснабжения населения, водоотведения, снабжения населения топливом;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w:t>
      </w:r>
      <w:r>
        <w:rPr>
          <w:rFonts w:ascii="Tahoma" w:hAnsi="Tahoma" w:cs="Tahoma"/>
          <w:b/>
          <w:bCs/>
          <w:color w:val="1E1E1E"/>
          <w:sz w:val="21"/>
          <w:szCs w:val="21"/>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обеспечение малоимущих граждан, проживающих в Малогрибановском сельском поселении и нуждающихся в улучшении жилищных условий,жилыми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7) создание условий для предоставления транспортных услугнаселению и организация транспортного обслуживания населения в границах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 участие в предупреждении и ликвидации последствий чрезвычайных ситуаций в границах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 обеспечение первичных мер пожарной безопасностив границах населенных пунктов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 создание условий для обеспечения жителей Малогрибановского сельского поселения услугами связи, общественного питания, торговли и бытового обслуживания;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11) организация библиотечного обслуживания населения, комплектование </w:t>
      </w:r>
      <w:r>
        <w:rPr>
          <w:rFonts w:ascii="Tahoma" w:hAnsi="Tahoma" w:cs="Tahoma"/>
          <w:b/>
          <w:bCs/>
          <w:color w:val="1E1E1E"/>
          <w:sz w:val="21"/>
          <w:szCs w:val="21"/>
          <w:u w:val="single"/>
        </w:rPr>
        <w:t>и обеспечение сохранности</w:t>
      </w:r>
      <w:r>
        <w:rPr>
          <w:rFonts w:ascii="Tahoma" w:hAnsi="Tahoma" w:cs="Tahoma"/>
          <w:b/>
          <w:bCs/>
          <w:color w:val="1E1E1E"/>
          <w:sz w:val="21"/>
          <w:szCs w:val="21"/>
        </w:rPr>
        <w:t> библиотечных фондов библиотек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12) создание условийдля организации досугаи обеспечения жителей Малогрибановского сельского поселения услугами организаций культуры;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15) создание условий для массового отдыха жителей Малогрибановского сельского поселения и организация обустройства мест массового отдыха населения;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16) </w:t>
      </w:r>
      <w:r>
        <w:rPr>
          <w:rFonts w:ascii="Tahoma" w:hAnsi="Tahoma" w:cs="Tahoma"/>
          <w:b/>
          <w:bCs/>
          <w:color w:val="1E1E1E"/>
          <w:sz w:val="21"/>
          <w:szCs w:val="21"/>
          <w:u w:val="single"/>
        </w:rPr>
        <w:t>(С 1 января 2008 года утратил силу)</w:t>
      </w:r>
      <w:r>
        <w:rPr>
          <w:rFonts w:ascii="Tahoma" w:hAnsi="Tahoma" w:cs="Tahoma"/>
          <w:color w:val="1E1E1E"/>
          <w:sz w:val="21"/>
          <w:szCs w:val="21"/>
        </w:rPr>
        <w:t>;</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17) формирование архивных фондов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18) организация сбора и вывоза бытовых отходов и мусора;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19)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r>
        <w:rPr>
          <w:rFonts w:ascii="Tahoma" w:hAnsi="Tahoma" w:cs="Tahoma"/>
          <w:color w:val="1E1E1E"/>
          <w:sz w:val="21"/>
          <w:szCs w:val="21"/>
        </w:rPr>
        <w:t> </w:t>
      </w:r>
      <w:r>
        <w:rPr>
          <w:rFonts w:ascii="Tahoma" w:hAnsi="Tahoma" w:cs="Tahoma"/>
          <w:b/>
          <w:bCs/>
          <w:color w:val="1E1E1E"/>
          <w:sz w:val="21"/>
          <w:szCs w:val="21"/>
          <w:u w:val="single"/>
        </w:rPr>
        <w:t>при осуществлении строительства, реконструкции, капитального ремонта объектов капитального строительства, расположенных на территории поселения,</w:t>
      </w:r>
      <w:r>
        <w:rPr>
          <w:rFonts w:ascii="Tahoma" w:hAnsi="Tahoma" w:cs="Tahoma"/>
          <w:b/>
          <w:bCs/>
          <w:color w:val="1E1E1E"/>
          <w:sz w:val="21"/>
          <w:szCs w:val="21"/>
        </w:rPr>
        <w:t> утверждение местных нормативов градостроительного проектирования поселений, резервирование </w:t>
      </w:r>
      <w:r>
        <w:rPr>
          <w:rFonts w:ascii="Tahoma" w:hAnsi="Tahoma" w:cs="Tahoma"/>
          <w:b/>
          <w:bCs/>
          <w:color w:val="1E1E1E"/>
          <w:sz w:val="21"/>
          <w:szCs w:val="21"/>
          <w:u w:val="single"/>
        </w:rPr>
        <w:t>земель</w:t>
      </w:r>
      <w:r>
        <w:rPr>
          <w:rFonts w:ascii="Tahoma" w:hAnsi="Tahoma" w:cs="Tahoma"/>
          <w:b/>
          <w:bCs/>
          <w:color w:val="1E1E1E"/>
          <w:sz w:val="21"/>
          <w:szCs w:val="21"/>
        </w:rPr>
        <w:t>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21) организацияосвещения улиц иустановки указателей с названиями улиц и номерами домов;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22) организация ритуальных услуг и содержание мест захоронения;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26) осуществление мероприятий по обеспечению безопасности людей на водных объектах, охране их жизни и здоровья;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lastRenderedPageBreak/>
        <w:t>27) создание, развитие и обеспечение охраны лечебно-оздоровительных местностей и курортов местного значения на территории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28) содействие в развитии сельскохозяйственного производства, создание условий для развития малого и среднего предпринимательства;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29) </w:t>
      </w:r>
      <w:r>
        <w:rPr>
          <w:rFonts w:ascii="Tahoma" w:hAnsi="Tahoma" w:cs="Tahoma"/>
          <w:b/>
          <w:bCs/>
          <w:color w:val="1E1E1E"/>
          <w:sz w:val="21"/>
          <w:szCs w:val="21"/>
          <w:u w:val="single"/>
        </w:rPr>
        <w:t>(С 1 января 2008 года утратил силу)</w:t>
      </w:r>
      <w:r>
        <w:rPr>
          <w:rFonts w:ascii="Tahoma" w:hAnsi="Tahoma" w:cs="Tahoma"/>
          <w:color w:val="1E1E1E"/>
          <w:sz w:val="21"/>
          <w:szCs w:val="21"/>
        </w:rPr>
        <w:t>;</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30) организация и осуществление мероприятий по работе с детьми и молодежью в поселении;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32) осуществление муниципального лесного контроля и надзора;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33) </w:t>
      </w:r>
      <w:r>
        <w:rPr>
          <w:rFonts w:ascii="Tahoma" w:hAnsi="Tahoma" w:cs="Tahoma"/>
          <w:b/>
          <w:bCs/>
          <w:color w:val="1E1E1E"/>
          <w:sz w:val="21"/>
          <w:szCs w:val="21"/>
          <w:u w:val="single"/>
        </w:rPr>
        <w:t>создание условий для деятельности добровольных формирований населения по охране общественного порядка.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1.1. Органы местного самоуправления Малогрибановского сельского поселения имеют право на создание музеев поселения. </w:t>
      </w:r>
      <w:r>
        <w:rPr>
          <w:rFonts w:ascii="Tahoma" w:hAnsi="Tahoma" w:cs="Tahoma"/>
          <w:b/>
          <w:bCs/>
          <w:color w:val="1E1E1E"/>
          <w:sz w:val="21"/>
          <w:szCs w:val="21"/>
          <w:u w:val="single"/>
        </w:rPr>
        <w:t>(Утратил силу с 1 января 2007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Органы местного самоуправления Малогрибановского сельского поселения могут заключать соглашения с органами местного самоуправления Грибановского муниципального района о передаче последним осуществления части своих полномочий за счет субвенций, предоставляемых из бюджета Малогрибановского сельского поселения в бюджет Грибановского муниципального района.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Решение о передаче осуществления части полномочий Малогрибановского сельского поселения принимается Советом народных депутатов по предложению главы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r>
        <w:rPr>
          <w:rFonts w:ascii="Tahoma" w:hAnsi="Tahoma" w:cs="Tahoma"/>
          <w:b/>
          <w:bCs/>
          <w:color w:val="1E1E1E"/>
          <w:sz w:val="21"/>
          <w:szCs w:val="21"/>
        </w:rPr>
        <w:t>. </w:t>
      </w:r>
      <w:r>
        <w:rPr>
          <w:rFonts w:ascii="Tahoma" w:hAnsi="Tahoma" w:cs="Tahoma"/>
          <w:b/>
          <w:bCs/>
          <w:color w:val="1E1E1E"/>
          <w:sz w:val="21"/>
          <w:szCs w:val="21"/>
          <w:u w:val="single"/>
        </w:rPr>
        <w:t>(Утратил силу с 1 января 2007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w:t>
      </w:r>
      <w:r>
        <w:rPr>
          <w:rFonts w:ascii="Tahoma" w:hAnsi="Tahoma" w:cs="Tahoma"/>
          <w:b/>
          <w:bCs/>
          <w:color w:val="1E1E1E"/>
          <w:sz w:val="21"/>
          <w:szCs w:val="21"/>
        </w:rPr>
        <w:t>Утратила силу)</w:t>
      </w:r>
      <w:r>
        <w:rPr>
          <w:rFonts w:ascii="Tahoma" w:hAnsi="Tahoma" w:cs="Tahoma"/>
          <w:color w:val="1E1E1E"/>
          <w:sz w:val="21"/>
          <w:szCs w:val="21"/>
        </w:rPr>
        <w:t>.</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 В статье 9 «Полномочия органов местного самоуправления»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часть 1 дополнить пунктом 8.1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народных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Статью 9 «Полномочия органов местного самоуправления» </w:t>
      </w:r>
      <w:r>
        <w:rPr>
          <w:rFonts w:ascii="Tahoma" w:hAnsi="Tahoma" w:cs="Tahoma"/>
          <w:i/>
          <w:iCs/>
          <w:color w:val="1E1E1E"/>
          <w:sz w:val="21"/>
          <w:szCs w:val="21"/>
        </w:rPr>
        <w:t>дополнить частью 1.1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«1.1. По вопросам, отнесенным в соответствии со статьей 14 Федерального закона от 06.10.2003 г. № 131-ФЗ «Об общих принципах организации местного самоуправления в Российской Федерации» к вопросам местного значения, федеральными законами, уставом сельского поселения могут устанавливаться полномочия органов местного самоуправления по решению указанных вопросов местного значения».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Часть 2</w:t>
      </w:r>
      <w:r>
        <w:rPr>
          <w:rFonts w:ascii="Tahoma" w:hAnsi="Tahoma" w:cs="Tahoma"/>
          <w:i/>
          <w:iCs/>
          <w:color w:val="1E1E1E"/>
          <w:sz w:val="21"/>
          <w:szCs w:val="21"/>
        </w:rPr>
        <w:t> с</w:t>
      </w:r>
      <w:r>
        <w:rPr>
          <w:rFonts w:ascii="Tahoma" w:hAnsi="Tahoma" w:cs="Tahoma"/>
          <w:b/>
          <w:bCs/>
          <w:i/>
          <w:iCs/>
          <w:color w:val="1E1E1E"/>
          <w:sz w:val="21"/>
          <w:szCs w:val="21"/>
        </w:rPr>
        <w:t>татьи 9 «Полномочия органов местного самоуправления» после слов «предусмотренных пунктами» дополнить «7.1»</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4. Название статьи 11 « Исполнение органами местного самоуправления Малогрибановского поселения отдельных государственных полномочий»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11. Осуществление органами местного самоуправления Малогрибановского поселения отдельных государственных полномочий.».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Часть 3 ст. 11 « Исполнение органами местного самоуправления Малогрибановского поселения отдельных государственных полномочий»</w:t>
      </w:r>
      <w:r>
        <w:rPr>
          <w:rFonts w:ascii="Tahoma" w:hAnsi="Tahoma" w:cs="Tahoma"/>
          <w:i/>
          <w:iCs/>
          <w:color w:val="1E1E1E"/>
          <w:sz w:val="21"/>
          <w:szCs w:val="21"/>
        </w:rPr>
        <w:t>признать утратившей силу.</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5. В статью 14 </w:t>
      </w:r>
      <w:r>
        <w:rPr>
          <w:rFonts w:ascii="Tahoma" w:hAnsi="Tahoma" w:cs="Tahoma"/>
          <w:i/>
          <w:iCs/>
          <w:color w:val="1E1E1E"/>
          <w:sz w:val="21"/>
          <w:szCs w:val="21"/>
        </w:rPr>
        <w:t>«</w:t>
      </w:r>
      <w:r>
        <w:rPr>
          <w:rFonts w:ascii="Tahoma" w:hAnsi="Tahoma" w:cs="Tahoma"/>
          <w:b/>
          <w:bCs/>
          <w:i/>
          <w:iCs/>
          <w:color w:val="1E1E1E"/>
          <w:sz w:val="21"/>
          <w:szCs w:val="21"/>
        </w:rPr>
        <w:t>Муниципальные выборы</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в части 1 слова «, главы» 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2) в части 3:</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слова "законом Воронежской области" заменить словами «принимаемым в соответствии с ним законом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6. В статью 20</w:t>
      </w:r>
      <w:r>
        <w:rPr>
          <w:rFonts w:ascii="Tahoma" w:hAnsi="Tahoma" w:cs="Tahoma"/>
          <w:i/>
          <w:iCs/>
          <w:color w:val="1E1E1E"/>
          <w:sz w:val="21"/>
          <w:szCs w:val="21"/>
        </w:rPr>
        <w:t> </w:t>
      </w:r>
      <w:r>
        <w:rPr>
          <w:rFonts w:ascii="Tahoma" w:hAnsi="Tahoma" w:cs="Tahoma"/>
          <w:b/>
          <w:bCs/>
          <w:i/>
          <w:iCs/>
          <w:color w:val="1E1E1E"/>
          <w:sz w:val="21"/>
          <w:szCs w:val="21"/>
        </w:rPr>
        <w:t>«Публичные слушания»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пункт 1 части 3 дополнить словами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7. В </w:t>
      </w:r>
      <w:r>
        <w:rPr>
          <w:rFonts w:ascii="Tahoma" w:hAnsi="Tahoma" w:cs="Tahoma"/>
          <w:b/>
          <w:bCs/>
          <w:i/>
          <w:iCs/>
          <w:color w:val="1E1E1E"/>
          <w:sz w:val="21"/>
          <w:szCs w:val="21"/>
        </w:rPr>
        <w:t>статье 21</w:t>
      </w:r>
      <w:r>
        <w:rPr>
          <w:rFonts w:ascii="Tahoma" w:hAnsi="Tahoma" w:cs="Tahoma"/>
          <w:color w:val="1E1E1E"/>
          <w:sz w:val="21"/>
          <w:szCs w:val="21"/>
        </w:rPr>
        <w:t> </w:t>
      </w:r>
      <w:r>
        <w:rPr>
          <w:rFonts w:ascii="Tahoma" w:hAnsi="Tahoma" w:cs="Tahoma"/>
          <w:b/>
          <w:bCs/>
          <w:i/>
          <w:iCs/>
          <w:color w:val="1E1E1E"/>
          <w:sz w:val="21"/>
          <w:szCs w:val="21"/>
        </w:rPr>
        <w:t>"Собрание граждан":</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 </w:t>
      </w:r>
      <w:r>
        <w:rPr>
          <w:rFonts w:ascii="Tahoma" w:hAnsi="Tahoma" w:cs="Tahoma"/>
          <w:b/>
          <w:bCs/>
          <w:i/>
          <w:iCs/>
          <w:color w:val="1E1E1E"/>
          <w:sz w:val="21"/>
          <w:szCs w:val="21"/>
        </w:rPr>
        <w:t>Часть 9 </w:t>
      </w:r>
      <w:r>
        <w:rPr>
          <w:rFonts w:ascii="Tahoma" w:hAnsi="Tahoma" w:cs="Tahoma"/>
          <w:i/>
          <w:iCs/>
          <w:color w:val="1E1E1E"/>
          <w:sz w:val="21"/>
          <w:szCs w:val="21"/>
        </w:rPr>
        <w:t>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 В ч. 4, 7 слова "Положением о территориальном общественном самоуправлении и"</w:t>
      </w:r>
      <w:r>
        <w:rPr>
          <w:rFonts w:ascii="Tahoma" w:hAnsi="Tahoma" w:cs="Tahoma"/>
          <w:b/>
          <w:bCs/>
          <w:color w:val="1E1E1E"/>
          <w:sz w:val="21"/>
          <w:szCs w:val="21"/>
        </w:rPr>
        <w:t> </w:t>
      </w:r>
      <w:r>
        <w:rPr>
          <w:rFonts w:ascii="Tahoma" w:hAnsi="Tahoma" w:cs="Tahoma"/>
          <w:i/>
          <w:iCs/>
          <w:color w:val="1E1E1E"/>
          <w:sz w:val="21"/>
          <w:szCs w:val="21"/>
        </w:rPr>
        <w:t>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8. В статью 25 «Органы местного самоуправления»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часть 1 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Структуру органов местного самоуправления составляют:</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Совет народных депутатов Малогрибановского сельского поселения - представительный орган местного самоуправления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глава Малогрибановского сельского поселения – высшее должностное лицо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администрация Малогрибановского сельского поселения – исполнительно-распорядительный орган местного самоуправления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9. Статью 26</w:t>
      </w:r>
      <w:r>
        <w:rPr>
          <w:rFonts w:ascii="Tahoma" w:hAnsi="Tahoma" w:cs="Tahoma"/>
          <w:i/>
          <w:iCs/>
          <w:color w:val="1E1E1E"/>
          <w:sz w:val="21"/>
          <w:szCs w:val="21"/>
        </w:rPr>
        <w:t> «</w:t>
      </w:r>
      <w:r>
        <w:rPr>
          <w:rFonts w:ascii="Tahoma" w:hAnsi="Tahoma" w:cs="Tahoma"/>
          <w:b/>
          <w:bCs/>
          <w:i/>
          <w:iCs/>
          <w:color w:val="1E1E1E"/>
          <w:sz w:val="21"/>
          <w:szCs w:val="21"/>
        </w:rPr>
        <w:t>Совет народных депутатов сельского поселения</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26 «</w:t>
      </w:r>
      <w:r>
        <w:rPr>
          <w:rFonts w:ascii="Tahoma" w:hAnsi="Tahoma" w:cs="Tahoma"/>
          <w:b/>
          <w:bCs/>
          <w:color w:val="1E1E1E"/>
          <w:sz w:val="21"/>
          <w:szCs w:val="21"/>
        </w:rPr>
        <w:t>Совет народных депутатов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Совет народных депутатов Малогрибановского сельского поселения избирается на муниципальных выборах на основе всеобщего, равного и прямого избирательного права при тайном голосовании по одномандатным и (или) многомандатным избирательным округам сроком на 4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Совет народных депутатов состоит из 11 человек.</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Совет народных депутатов может осуществлять свою деятельность в случае избрания не менее двух третей от установленной численности депутатов, т.е. 7 человек.</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Численность Совет народных депутатов и срок его полномочий не могут быть изменены для Совета народных депутатов текущего созыва.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Совету народных депутатов принадлежит право от лица всего населения Малогрибановского сельского поселения принимать решения по вопросам своего ведения.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Расходы на обеспечение деятельности Совета народных депутатов предусматриваются в бюджете Малогрибановского сельского поселения отдельной строкой в соответствии с классификацией расходов бюджетов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10. В статью 27 «Структура Совета народных депутатов»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части 4-5 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4. Глава Малогрибановского сельского поселения руководит работой Совета народных депутатов, организует процесс подготовки и принятия решений Совета народных депутатов, подписывает решения Совета народных депутатов и приказы по вопросам организации работы Совета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Из числа депутатов Совета народных депутатов на срок его полномочий избирается заместитель председателя Совета народных депутатов, исполняющий обязанности на непостоянной основе. Порядок избрания заместителя председателя Совета народных депутатов определяется Регламентом Совета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11. Дополнить Устав поселения статьей 27.1.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27.1. Сессия Совета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Совет народных депутатов Малогрибановского сельского поселения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глава сельского поселения, а в его отсутствие - заместитель председателя Совета народных депутатов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Сессия Совета народных депутатов состоит из заседаний, а также проводимых в период между ними заседаний комиссий Совета народных депутатов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3. Заседания Совета народных депутатов считаются правомочны, если на них присутствует более 50% от числа избранных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Конкретная дата проведения первого заседания определяется самими депутатами на собрании, созываемом избирательной комиссией сельского поселения или по инициативе самих депутатов после подведения окончательных итогов выборов.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Первое заседание Совета народных депутатов открывает и ведет старейший по возрасту депутат вплоть до избрания главы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Последующие заседания открывает и ведет глава сельского поселения, а в его отсутствие – заместитель председателя Совета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Очередные заседания Совета народных депутатов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Основаниями для созыва внеочередного заседания являются требования главы сельского поселения, либо требование не менее 1/3 от числа избранных депутатов Совета народных депутатов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Предложение о созыве внеочередного заседания должно содержать перечень вносимых на обсуждение вопросов.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8.Сессии Совета народных депутатов проводятся, как правило, гласно и носят открытый характер. Депутаты извещаются о заседаниях сессии не позднее, чем за 5 дней до начала заседания. Совет депутатов вправе принять решение о проведении закрытого заседания.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 Все заседания Совета народных депутатов протоколируются. Протокол заседания ведет, оформляет и подписывает секретарь заседания, избираемый из состава депутатов и глава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12. В статью 28 «Компетенция Совета народных депутатов Малогрибановского сельского поселения»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пункт 4 части 1 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утверждение структуры Совета народных депутатов и структуры администрации Малогрибановского сельского поселения, расходов на их содержание;»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2) часть 1 дополнить пунктом 10.1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«10.1) избрание главы сельского поселения, избрание и освобождение от должности заместителя председателя Совета народных депутатов, заслушивание отчетов об их деятельности;»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3) Пункт 18 части 1 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«18) принятие регламента Совета народных депутатов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4) часть 1 дополнить пунктами 19,20,21,22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«19) утверждение реестра должностей муниципальной службы;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20) учреждение почетных званий, наград, премий сельского поселения и положения о них;</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21) принятие решения об установлении официальных символов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22) образование, избрание и упразднение постоянных комиссий и иных органов Совета народных депутатов сельского поселения, заслушивание отчетов об их работе.»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13. В статью 29 «Муниципальные правовые акты Малогрибановского сельского поселения»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часть 1 после слов «Федеральным законом» дополнить «от 06.10.2003 № 131-ФЗ»;</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2) часть 4 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4. Глава Малогрибановского сельского поселения в пределах своих полномочий издает:</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постановления и распоряжения по вопросам организации деятельности Совета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распоряжения по вопросам организации работы администрации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14. В статье 30 «Порядок принятия и вступления в силу правовых актов Совета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 </w:t>
      </w:r>
      <w:r>
        <w:rPr>
          <w:rFonts w:ascii="Tahoma" w:hAnsi="Tahoma" w:cs="Tahoma"/>
          <w:b/>
          <w:bCs/>
          <w:i/>
          <w:iCs/>
          <w:color w:val="1E1E1E"/>
          <w:sz w:val="21"/>
          <w:szCs w:val="21"/>
        </w:rPr>
        <w:t>часть 4</w:t>
      </w:r>
      <w:r>
        <w:rPr>
          <w:rFonts w:ascii="Tahoma" w:hAnsi="Tahoma" w:cs="Tahoma"/>
          <w:i/>
          <w:iCs/>
          <w:color w:val="1E1E1E"/>
          <w:sz w:val="21"/>
          <w:szCs w:val="21"/>
        </w:rPr>
        <w:t> 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lastRenderedPageBreak/>
        <w:t>- </w:t>
      </w:r>
      <w:r>
        <w:rPr>
          <w:rFonts w:ascii="Tahoma" w:hAnsi="Tahoma" w:cs="Tahoma"/>
          <w:b/>
          <w:bCs/>
          <w:i/>
          <w:iCs/>
          <w:color w:val="1E1E1E"/>
          <w:sz w:val="21"/>
          <w:szCs w:val="21"/>
        </w:rPr>
        <w:t>в части 6 </w:t>
      </w:r>
      <w:r>
        <w:rPr>
          <w:rFonts w:ascii="Tahoma" w:hAnsi="Tahoma" w:cs="Tahoma"/>
          <w:i/>
          <w:iCs/>
          <w:color w:val="1E1E1E"/>
          <w:sz w:val="21"/>
          <w:szCs w:val="21"/>
        </w:rPr>
        <w:t>слова "Регламентом Совета народных депутатов" заменить на "Уставом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15. В статью 31 «Досрочное прекращение полномочий Совета народных депутатов Малогрибановского сельского поселения</w:t>
      </w:r>
      <w:r>
        <w:rPr>
          <w:rFonts w:ascii="Tahoma" w:hAnsi="Tahoma" w:cs="Tahoma"/>
          <w:i/>
          <w:iCs/>
          <w:color w:val="1E1E1E"/>
          <w:sz w:val="21"/>
          <w:szCs w:val="21"/>
        </w:rPr>
        <w:t>» 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Часть 1изложить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Полномочия Совета народных депутатов Малогрибановского сельского поселения могут быть также прекращены: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в случае принятия Советом народных депутатов Малогрибановского сельского поселения решения о самороспуске. При этом решение о самороспуске принимается в порядке, определенном уставом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в случае вступления в силу решения суда Воронежской области о неправомочности данного состава депутатов Совета народных депутатов Малогрибановского сельского поселения, в том числе в связи со сложением депутатами своих полномочий;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в случае преобразования Малогрибановского сельского поселения, осуществляемого в соответствии с частями 3, 4 - 7 статьи 13 настоящего Федерального закона, а также в случае упразднения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в случае утраты Малогрибановским сельским поселением статуса сельского поселения в связи с его объединении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ем с городским округом;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в случае увеличения численности избирателей Малогрибановского сельского поселения более чем на 25 процентов, произошедшего вследствие изменения границ Малогрибановского сельского поселения или объединения поселения с городским округом ".</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в случае принятия закона Воронежской области о роспуске Совета народных депутатов Малогрибановского сельского поселения в соответствии со статьей 73 Федерального закона от 06.10.2003г. № 131-ФЗ «Об общих принципах организации местного самоуправления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16. Статью 32 «Депутат Совета народных депутатов»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32. Депутат Совета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Депутатами Совета народных депутатов Малогрибановского сельского поселения могут быть избраны граждане Российской Федерации, достигшие 18-летнего возраста и обладающие избирательным правом, при тайном голосовании в порядке, определенном федеральными законами и законами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Депутаты Совета народных депутатов избираются по одномандатным и (или) многомандатным избирательным округам.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Схема избирательных округов утверждается Советом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Депутат Совета народных депутатов осуществляет свои полномочия на непостоянной основе.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Депутат Совета народных депутатов отчитывается перед избирателями своего округа не реже двух раз в год, периодически информирует их о своей деятельности во время встреч с ними, а также через средства массовой информации, регулярно проводит прием граждан в избирательном округе.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Гарантии осуществления полномочий депутата, члена Совета народных депутатов Малогрибановского сельского поселения, выборного должностного лица Малогрибановского сельского поселения устанавливаются Уставом Малогрибановского сельского поселения в соответствии с федеральными законами и законами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Pr>
          <w:rFonts w:ascii="Tahoma" w:hAnsi="Tahoma" w:cs="Tahoma"/>
          <w:color w:val="1E1E1E"/>
          <w:sz w:val="21"/>
          <w:szCs w:val="21"/>
        </w:rPr>
        <w:lastRenderedPageBreak/>
        <w:t>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Воронежской области, настоящим Уставом. ».</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 Осуществляющие свои полномочия на постоянной основе депутаты Совета народных депутатов Малогрибановского сельского поселения не вправе: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заниматься предпринимательской деятельностью;</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17. В статью 33 «Досрочное прекращение полномочий депутата Совета народных депутатов»</w:t>
      </w:r>
      <w:r>
        <w:rPr>
          <w:rFonts w:ascii="Tahoma" w:hAnsi="Tahoma" w:cs="Tahoma"/>
          <w:i/>
          <w:iCs/>
          <w:color w:val="1E1E1E"/>
          <w:sz w:val="21"/>
          <w:szCs w:val="21"/>
        </w:rPr>
        <w:t> 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В пункте 7 слова «</w:t>
      </w:r>
      <w:r>
        <w:rPr>
          <w:rFonts w:ascii="Tahoma" w:hAnsi="Tahoma" w:cs="Tahoma"/>
          <w:color w:val="1E1E1E"/>
          <w:sz w:val="21"/>
          <w:szCs w:val="21"/>
        </w:rPr>
        <w:t>Малогрибановского сельского поселения</w:t>
      </w:r>
      <w:r>
        <w:rPr>
          <w:rFonts w:ascii="Tahoma" w:hAnsi="Tahoma" w:cs="Tahoma"/>
          <w:i/>
          <w:iCs/>
          <w:color w:val="1E1E1E"/>
          <w:sz w:val="21"/>
          <w:szCs w:val="21"/>
        </w:rPr>
        <w:t>» 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18. Статью 34 «Глава Малогрибановского сельского поселения»</w:t>
      </w:r>
      <w:r>
        <w:rPr>
          <w:rFonts w:ascii="Tahoma" w:hAnsi="Tahoma" w:cs="Tahoma"/>
          <w:i/>
          <w:iCs/>
          <w:color w:val="1E1E1E"/>
          <w:sz w:val="21"/>
          <w:szCs w:val="21"/>
        </w:rPr>
        <w:t> 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«Статья 34 Глава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Глава Малогрибановского сельского поселения является высшим должностным лицом Малогрибановского сельского поселения и наделяется настоящим Уставом собственными полномочиями по решению вопросов местного значения.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 Глава Малогрибановского сельского поселения избирается Советом народных депутатов Малогрибановского сельского поселения из состава депутатов Совета, исполняет полномочия председателя Совета народных депутатов Малогрибановского сельского поселения и возглавляет местную администрацию.</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Главой Малогрибановского сельского поселения может быть избран гражданин Российской Федерации, достигший 21-летнего возраста и обладающий избирательным правом, в соответствии с действующим федеральным и областным законодательством. Глава Малогрибановского сельского поселения осуществляет свои полномочия на постоянной основе.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Полномочия главы Малогрибановского сельского поселения начинаются со дня его вступления в должность и прекращаются в день вступления в должность вновь избранного главы Малогрибановского сельского поселения. Глава Малогрибановского сельского поселения избирается на срок полномочий Совета народных депутатов поселения – 4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w:t>
      </w:r>
      <w:r>
        <w:rPr>
          <w:rFonts w:ascii="Tahoma" w:hAnsi="Tahoma" w:cs="Tahoma"/>
          <w:b/>
          <w:bCs/>
          <w:color w:val="1E1E1E"/>
          <w:sz w:val="21"/>
          <w:szCs w:val="21"/>
        </w:rPr>
        <w:t>(Исключена).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w:t>
      </w:r>
      <w:r>
        <w:rPr>
          <w:rFonts w:ascii="Tahoma" w:hAnsi="Tahoma" w:cs="Tahoma"/>
          <w:b/>
          <w:bCs/>
          <w:color w:val="1E1E1E"/>
          <w:sz w:val="21"/>
          <w:szCs w:val="21"/>
        </w:rPr>
        <w:t>(Исключена).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5. Глава Малогрибановского сельского поселения не вправе: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 заниматься предпринимательской деятельностью;</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5.1.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w:t>
      </w:r>
      <w:r>
        <w:rPr>
          <w:rFonts w:ascii="Tahoma" w:hAnsi="Tahoma" w:cs="Tahoma"/>
          <w:b/>
          <w:bCs/>
          <w:color w:val="1E1E1E"/>
          <w:sz w:val="21"/>
          <w:szCs w:val="21"/>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Глава Малогрибановского сельского поселения в своей деятельности подконтролен и подотчетен населению и Совету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19. Статью 35 «Полномочия главы Малогрибановского сельского поселения» </w:t>
      </w:r>
      <w:r>
        <w:rPr>
          <w:rFonts w:ascii="Tahoma" w:hAnsi="Tahoma" w:cs="Tahoma"/>
          <w:i/>
          <w:iCs/>
          <w:color w:val="1E1E1E"/>
          <w:sz w:val="21"/>
          <w:szCs w:val="21"/>
        </w:rPr>
        <w:t>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w:t>
      </w:r>
      <w:r>
        <w:rPr>
          <w:rFonts w:ascii="Tahoma" w:hAnsi="Tahoma" w:cs="Tahoma"/>
          <w:color w:val="1E1E1E"/>
          <w:sz w:val="21"/>
          <w:szCs w:val="21"/>
        </w:rPr>
        <w:t>Статья 35</w:t>
      </w:r>
      <w:r>
        <w:rPr>
          <w:rFonts w:ascii="Tahoma" w:hAnsi="Tahoma" w:cs="Tahoma"/>
          <w:b/>
          <w:bCs/>
          <w:color w:val="1E1E1E"/>
          <w:sz w:val="21"/>
          <w:szCs w:val="21"/>
        </w:rPr>
        <w:t> «Полномочия главы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представляет Малогрибановское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подписывает и обнародует в порядке, установленном настоящим Уставом, нормативные правовые акты, принятые Советом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издает в пределах своих полномочий правовые акты;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вправе требовать созыва внеочередного заседания Совета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организует выполнение нормативных правовых актов Совета народных депутатов в рамках своих полномочий;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6) обладает правом внесения в Совет народных депутатов Малогрибановского сельского поселения проектов муниципальных правовых актов;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предлагает изменения и дополнения в Устав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 принимает меры к сохранению, реконструкции и использованию памятников истории и культуры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 представляет на утверждение Совета народных депутатов проект бюджета Малогрибановского сельского поселения и отчет об его исполнении;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11) представляет на рассмотрение Совета народных депутатов проекты нормативных актов о введении или отмене местных налогов и сборов, а также иные правовые акты, предусматривающие расходы бюджета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12) формирует администрацию Малогрибановского сельского поселения и руководит ее деятельностью в соответствии с настоящим Уставом;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13) Представляет на утверждение Совета народных депутатов планы и программы социально-экономического развития Малогрибановского сельского поселения, отчеты об их исполнении;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14) организует и обеспечивает исполнение отдельных государственных полномочий, переданных сельскому поселению федеральными законами, законами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15) назначает на контрактной основе и освобождает от занимаемой должности руководителей муниципальных предприятий и организаций, созданных в сельском поселении;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16) возглавляет и координирует деятельность по предотвращению чрезвычайных ситуаций в поселении и ликвидации их последствий».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20. Статью 36 "Досрочное прекращение полномочий главы сельского поселения" </w:t>
      </w:r>
      <w:r>
        <w:rPr>
          <w:rFonts w:ascii="Tahoma" w:hAnsi="Tahoma" w:cs="Tahoma"/>
          <w:i/>
          <w:iCs/>
          <w:color w:val="1E1E1E"/>
          <w:sz w:val="21"/>
          <w:szCs w:val="21"/>
        </w:rPr>
        <w:t>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36.</w:t>
      </w:r>
      <w:r>
        <w:rPr>
          <w:rFonts w:ascii="Tahoma" w:hAnsi="Tahoma" w:cs="Tahoma"/>
          <w:b/>
          <w:bCs/>
          <w:color w:val="1E1E1E"/>
          <w:sz w:val="21"/>
          <w:szCs w:val="21"/>
        </w:rPr>
        <w:t> Досрочное прекращение полномочий главы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Полномочия главы Малогрибановского сельского поселения прекращаются досрочно в случае: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смерти;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отставки по собственному желанию;</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отрешения от должности </w:t>
      </w:r>
      <w:r>
        <w:rPr>
          <w:rFonts w:ascii="Tahoma" w:hAnsi="Tahoma" w:cs="Tahoma"/>
          <w:b/>
          <w:bCs/>
          <w:color w:val="1E1E1E"/>
          <w:sz w:val="21"/>
          <w:szCs w:val="21"/>
        </w:rPr>
        <w:t>в соответствии со статьей 74 Федерального закона от 06.10.2003г. № 131-ФЗ «Об общих принципах организации местного самоуправления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признания судом недееспособным или ограниченно дееспособным;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признания судом безвестно отсутствующим или объявления умершим;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вступления в отношении его в законную силу обвинительного приговора суда;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выезда за пределы Российской Федерации на постоянное место жительства;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 прекращениягражданства Российской Федерации,</w:t>
      </w:r>
      <w:r>
        <w:rPr>
          <w:rFonts w:ascii="Tahoma" w:hAnsi="Tahoma" w:cs="Tahoma"/>
          <w:b/>
          <w:bCs/>
          <w:color w:val="1E1E1E"/>
          <w:sz w:val="21"/>
          <w:szCs w:val="21"/>
        </w:rPr>
        <w:t> </w:t>
      </w:r>
      <w:r>
        <w:rPr>
          <w:rFonts w:ascii="Tahoma" w:hAnsi="Tahoma" w:cs="Tahoma"/>
          <w:color w:val="1E1E1E"/>
          <w:sz w:val="21"/>
          <w:szCs w:val="21"/>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ahoma" w:hAnsi="Tahoma" w:cs="Tahoma"/>
          <w:b/>
          <w:bCs/>
          <w:color w:val="1E1E1E"/>
          <w:sz w:val="21"/>
          <w:szCs w:val="21"/>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ahoma" w:hAnsi="Tahoma" w:cs="Tahoma"/>
          <w:color w:val="1E1E1E"/>
          <w:sz w:val="21"/>
          <w:szCs w:val="21"/>
        </w:rPr>
        <w:t>;</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 отзыва избирателями, в порядке установленном федеральным законодательством;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 установленной в судебном порядке стойкой неспособности по состоянию здоровья осуществлять полномочия главы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11) досрочного прекращения полномочий представительного органа сельского поселения, если глава сельского поселения был избран из состава данного органа;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12) преобразования сельского поселения, осуществляемого в соответствии с частями 3, 4 - 7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lastRenderedPageBreak/>
        <w:t>13) утраты сельским поселением статуса муниципального образования в связи с его объединением с городским округом;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1.1. В случае досрочного прекращения полномочий главы Малогрибановского сельского поселения, его полномочия временно, до избрания нового главы поселения, исполняет заместитель главы администрации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В случае досрочного прекращения полномочий главы Малогрибановского сельского поселения, избранного из состава депутатов Совета народных депутатов, на ближайшей сессии Совета народных депутатов избирается новый глава Малогрибановского сельского поселения – председатель Совета народных депутатов Малогрибановского сельского поселения в порядке, предусмотренном Регламентом Совета.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Изменение срока полномочий главы Малогрибановского сельского поселения, определенного в настоящем Уставе, в течение срока полномочий этого лица не допускается.»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21. В статью 37 «Администрация Малогрибановского сельского поселения»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дополнить частями 4,5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Структура администрации Малогрибановского сельского поселения утверждается Советом народных депутатов по представлению главы местной администрации.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В случае отсутствия главы администрации на период отпуска, болезни, командировки исполнение полномочий главы администрации возлагается на заместителя главы администрации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22. Статью 38 «Структура администрации Малогрибановского сельского поселения» </w:t>
      </w:r>
      <w:r>
        <w:rPr>
          <w:rFonts w:ascii="Tahoma" w:hAnsi="Tahoma" w:cs="Tahoma"/>
          <w:i/>
          <w:iCs/>
          <w:color w:val="1E1E1E"/>
          <w:sz w:val="21"/>
          <w:szCs w:val="21"/>
        </w:rPr>
        <w:t>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23. Часть 2 статьи 39 «Полномочия администрации Малогрибановского сельского поселения» </w:t>
      </w:r>
      <w:r>
        <w:rPr>
          <w:rFonts w:ascii="Tahoma" w:hAnsi="Tahoma" w:cs="Tahoma"/>
          <w:i/>
          <w:iCs/>
          <w:color w:val="1E1E1E"/>
          <w:sz w:val="21"/>
          <w:szCs w:val="21"/>
        </w:rPr>
        <w:t>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24. Статью 40 «Контрольно-счетная комиссия Малогрибановского сельского поселения» </w:t>
      </w:r>
      <w:r>
        <w:rPr>
          <w:rFonts w:ascii="Tahoma" w:hAnsi="Tahoma" w:cs="Tahoma"/>
          <w:i/>
          <w:iCs/>
          <w:color w:val="1E1E1E"/>
          <w:sz w:val="21"/>
          <w:szCs w:val="21"/>
        </w:rPr>
        <w:t>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40.</w:t>
      </w:r>
      <w:r>
        <w:rPr>
          <w:rFonts w:ascii="Tahoma" w:hAnsi="Tahoma" w:cs="Tahoma"/>
          <w:b/>
          <w:bCs/>
          <w:color w:val="1E1E1E"/>
          <w:sz w:val="21"/>
          <w:szCs w:val="21"/>
        </w:rPr>
        <w:t> Контрольно - счетная комиссия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Для реализации своих контрольных полномочий Совет народных депутатов Малогрибановского сельского поселения принимает решение о создании контрольного органа - контрольно- счетной комиссии, Положение о которой утверждается Советом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Контрольно - счетная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w:t>
      </w:r>
      <w:r>
        <w:rPr>
          <w:rFonts w:ascii="Tahoma" w:hAnsi="Tahoma" w:cs="Tahoma"/>
          <w:b/>
          <w:bCs/>
          <w:color w:val="1E1E1E"/>
          <w:sz w:val="21"/>
          <w:szCs w:val="21"/>
        </w:rPr>
        <w:t>(Исключена).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Результаты проверок, осуществляемых контрольно – счетной комиссией Малогрибановского сельского поселения, подлежат опубликованию (обнародованию).</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Органы местного самоуправления и должностные лица местного самоуправления обязаны представлять в контрольно - счетную комиссию Малогрибановского сельского поселения по ее требованию необходимую информацию и документы по вопросам, относящимся к их компетенции.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Контрольно - счетная комиссия обладает правами юридического лица.»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25. В статью 42 «Избирательная комиссия Малогрибановского сельского поселения»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часть 3 изложить в следующей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3.Порядок формирования и полномочия избирательных комиссий, порядок и гарантии ее деятельности регулируются федеральными законами, законами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2) дополнить частью 4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Срок полномочий избирательной комиссии Малогрибановского сельского поселения – 4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lastRenderedPageBreak/>
        <w:t>26. Статью 43 «Органы местного самоуправления – юридические лица»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От имени Малогрибановского сельского поселения приобретать и осуществлять имущественные и иные права и обязанности, выступать в суде без доверенности может глава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27. В статью 44 «Трудовые отношения на муниципальной службе»</w:t>
      </w:r>
      <w:r>
        <w:rPr>
          <w:rFonts w:ascii="Tahoma" w:hAnsi="Tahoma" w:cs="Tahoma"/>
          <w:i/>
          <w:iCs/>
          <w:color w:val="1E1E1E"/>
          <w:sz w:val="21"/>
          <w:szCs w:val="21"/>
        </w:rPr>
        <w:t> 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дополнить частью 1.1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«1.1.Муниципальная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2) части 3, 4, 5 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28. В статью 47 «Классификация муниципальных должностей муниципальной службы» </w:t>
      </w:r>
      <w:r>
        <w:rPr>
          <w:rFonts w:ascii="Tahoma" w:hAnsi="Tahoma" w:cs="Tahoma"/>
          <w:i/>
          <w:iCs/>
          <w:color w:val="1E1E1E"/>
          <w:sz w:val="21"/>
          <w:szCs w:val="21"/>
        </w:rPr>
        <w:t>внести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части 2, 3 изложить в новых редакциях:</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Квалификационные требования, указанные в части 2 настоящей статьи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законом Воронежской области в соответствие с классификацией должностей муниципальной службы (ч. 1,2 ст. 9 ФЗ № 25 от 2 марта 2007 года "О муниципальной службе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29. Статью 48 «Ограничения, связанные с муниципальной службой в органе местного самоуправления»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48. Ограничения и запреты, связанные с муниципальной службой в органе местного самоуправления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Ограничения и запреты, связанные с муниципальной службой, определяются ст. 13, 14 Федерального закона Российской Федерации от 02.03.2007г. № 25-ФЗ «О муниципальной службе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должностей муниципальной службы.».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30. Статью 49 «Социальные гарантии, льготы и поощрения для муниципального служащего поселения»</w:t>
      </w:r>
      <w:r>
        <w:rPr>
          <w:rFonts w:ascii="Tahoma" w:hAnsi="Tahoma" w:cs="Tahoma"/>
          <w:i/>
          <w:iCs/>
          <w:color w:val="1E1E1E"/>
          <w:sz w:val="21"/>
          <w:szCs w:val="21"/>
        </w:rPr>
        <w:t> 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49</w:t>
      </w:r>
      <w:r>
        <w:rPr>
          <w:rFonts w:ascii="Tahoma" w:hAnsi="Tahoma" w:cs="Tahoma"/>
          <w:b/>
          <w:bCs/>
          <w:color w:val="1E1E1E"/>
          <w:sz w:val="21"/>
          <w:szCs w:val="21"/>
        </w:rPr>
        <w:t>. Социальные гарантии, льготы и поощрения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для муниципального служащего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 Муниципальному служащему представляются социальные гарантии в соответствии с Федеральным и областным законодательством, настоящим Уставом.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Размеры денежного содержания муниципальных служащих устанавливаются нормативным правовым актом представительного органа местного самоуправления муниципального образования в соответствии с федеральным законодательством и законодательством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Предельные суммы расходов на денежное содержание муниципальных служащих поселения ежегодно устанавливаются Советом народных депутатов.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К муниципальным служащим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а) объявление благодарности;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б) награждение Почетной грамотой;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в) выплата денежной премии (в том числе в связи с юбилеями)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lastRenderedPageBreak/>
        <w:t>г) присвоение почетных званий, предусмотренных областным и федеральным законодательством;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д) представление к наградам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Порядок применения поощрений устанавливается соответствующим Положением, утверждаемым Советом народных депутатов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Муниципальным служащим сельского поселения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 муниципального образования.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Социальные гарантии, предоставляются муниципальным служащим, если они закреплены в нормативных правовых актах Малогрибановского сельского поселения. Финансирование расходов, связанных с предоставлением муниципальным служащим социальных гарантий, осуществляется за счет собственных средств бюджета муниципального образования.»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31. Статью 50 «Муниципальное имущество»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50 «Муниципальное имущество»</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Экономическую основу местного самоуправления составляют находящееся в муниципальной собственности имущество, средства бюджета Малогрибановского сельского поселения,а такжеимущественные права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u w:val="single"/>
        </w:rPr>
        <w:t>1.1. и 1.2. Утратили силу с 1 января 2007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Муниципальная собственность признается и защищается государством наравне с иными формами собственности.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В собственности Малогрибановского сельского поселения находится имущество, предназначенное для решения вопросов местного значения: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пассажирский транспорт и другое имущество, предназначенные для транспортного обслуживания населения в границах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имущество, предназначенное для предупреждения и ликвидациипоследствий чрезвычайных ситуаций в границах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6) объекты, а также пожарное оборудование и снаряжение, предназначенные для обеспечения первичных мер по тушению пожаров;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7) </w:t>
      </w:r>
      <w:r>
        <w:rPr>
          <w:rFonts w:ascii="Tahoma" w:hAnsi="Tahoma" w:cs="Tahoma"/>
          <w:b/>
          <w:bCs/>
          <w:color w:val="1E1E1E"/>
          <w:sz w:val="21"/>
          <w:szCs w:val="21"/>
        </w:rPr>
        <w:t>имущество библиотек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8) имущество, предназначенное для организации досуга и обеспечения жителей поселения услугами организаций культуры;</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9)</w:t>
      </w:r>
      <w:r>
        <w:rPr>
          <w:rFonts w:ascii="Tahoma" w:hAnsi="Tahoma" w:cs="Tahoma"/>
          <w:b/>
          <w:bCs/>
          <w:color w:val="1E1E1E"/>
          <w:sz w:val="21"/>
          <w:szCs w:val="21"/>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10) </w:t>
      </w:r>
      <w:r>
        <w:rPr>
          <w:rFonts w:ascii="Tahoma" w:hAnsi="Tahoma" w:cs="Tahoma"/>
          <w:b/>
          <w:bCs/>
          <w:color w:val="1E1E1E"/>
          <w:sz w:val="21"/>
          <w:szCs w:val="21"/>
        </w:rPr>
        <w:t>имущество, предназначенное для развития на территории поселения физической культуры и массового спорта;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12) имущество, предназначенное для сбора и вывоза бытовых отходов и мусора;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13) имущество, включая земельные участки, предназначенные для организации ритуальных услуг и содержания мест захоронения;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15) земельные участки, отнесенные к муниципальной собственности поселения в соответствии с федеральными законами;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16) </w:t>
      </w:r>
      <w:r>
        <w:rPr>
          <w:rFonts w:ascii="Tahoma" w:hAnsi="Tahoma" w:cs="Tahoma"/>
          <w:b/>
          <w:bCs/>
          <w:color w:val="1E1E1E"/>
          <w:sz w:val="21"/>
          <w:szCs w:val="21"/>
        </w:rPr>
        <w:t>пруды, обводненные карьеры на территории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17) </w:t>
      </w:r>
      <w:r>
        <w:rPr>
          <w:rFonts w:ascii="Tahoma" w:hAnsi="Tahoma" w:cs="Tahoma"/>
          <w:b/>
          <w:bCs/>
          <w:color w:val="1E1E1E"/>
          <w:sz w:val="21"/>
          <w:szCs w:val="21"/>
        </w:rPr>
        <w:t>утратил силу;</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20) имущество, предназначенное для обеспечения безопасности людей на водных объектах, охраны их жизни и здоровья;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4. В собственности Малогрибановского сельского поселения находится имущество, предназначенное: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w:t>
      </w:r>
      <w:r>
        <w:rPr>
          <w:rFonts w:ascii="Tahoma" w:hAnsi="Tahoma" w:cs="Tahoma"/>
          <w:b/>
          <w:bCs/>
          <w:color w:val="1E1E1E"/>
          <w:sz w:val="21"/>
          <w:szCs w:val="21"/>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32. В части 3 статьи 51 «Владение, пользование и распоряжение муниципальным имуществом» </w:t>
      </w:r>
      <w:r>
        <w:rPr>
          <w:rFonts w:ascii="Tahoma" w:hAnsi="Tahoma" w:cs="Tahoma"/>
          <w:i/>
          <w:iCs/>
          <w:color w:val="1E1E1E"/>
          <w:sz w:val="21"/>
          <w:szCs w:val="21"/>
        </w:rPr>
        <w:t>слова «принимает» заменить словами «вправе принять».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33. В статью 53 «Учреждение, реорганизация и ликвидация муниципальных предприятий и учреждений»</w:t>
      </w:r>
      <w:r>
        <w:rPr>
          <w:rFonts w:ascii="Tahoma" w:hAnsi="Tahoma" w:cs="Tahoma"/>
          <w:i/>
          <w:iCs/>
          <w:color w:val="1E1E1E"/>
          <w:sz w:val="21"/>
          <w:szCs w:val="21"/>
        </w:rPr>
        <w:t> следующие изменения: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i/>
          <w:iCs/>
          <w:color w:val="1E1E1E"/>
          <w:sz w:val="21"/>
          <w:szCs w:val="21"/>
        </w:rPr>
        <w:t>1) часть 2 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34. В части 1 статьи 56 «Доходы бюджета Малогрибановского сельского поселения» </w:t>
      </w:r>
      <w:r>
        <w:rPr>
          <w:rFonts w:ascii="Tahoma" w:hAnsi="Tahoma" w:cs="Tahoma"/>
          <w:i/>
          <w:iCs/>
          <w:color w:val="1E1E1E"/>
          <w:sz w:val="21"/>
          <w:szCs w:val="21"/>
        </w:rPr>
        <w:t>слово «постановлениями» заменить словом «решениями».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35. Часть 2 статьи 58 «Участники бюджетного процесса и исполнение бюджета Малогрибановского сельского поселения» </w:t>
      </w:r>
      <w:r>
        <w:rPr>
          <w:rFonts w:ascii="Tahoma" w:hAnsi="Tahoma" w:cs="Tahoma"/>
          <w:i/>
          <w:iCs/>
          <w:color w:val="1E1E1E"/>
          <w:sz w:val="21"/>
          <w:szCs w:val="21"/>
        </w:rPr>
        <w:t>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36. В части 3 статьи 60 «Рассмотрение и утверждение бюджета Малогрибановского сельского поселения» </w:t>
      </w:r>
      <w:r>
        <w:rPr>
          <w:rFonts w:ascii="Tahoma" w:hAnsi="Tahoma" w:cs="Tahoma"/>
          <w:i/>
          <w:iCs/>
          <w:color w:val="1E1E1E"/>
          <w:sz w:val="21"/>
          <w:szCs w:val="21"/>
        </w:rPr>
        <w:t>после слов «официальному опубликованию» дополнить словами «(обнародованию)», предложение «В случае невозможности их опубликования органы местного самоуправления поселения обеспечивают жителям поселения возможность ознакомиться с указанными документами и сведениями.» исключить.</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37. Статью 68 «Ответственность депутатов, членов выборных органов местного самоуправления, главы Малогрибановского сельского поселения перед населением»</w:t>
      </w:r>
      <w:r>
        <w:rPr>
          <w:rFonts w:ascii="Tahoma" w:hAnsi="Tahoma" w:cs="Tahoma"/>
          <w:i/>
          <w:iCs/>
          <w:color w:val="1E1E1E"/>
          <w:sz w:val="21"/>
          <w:szCs w:val="21"/>
        </w:rPr>
        <w:t> 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w:t>
      </w:r>
      <w:r>
        <w:rPr>
          <w:rFonts w:ascii="Tahoma" w:hAnsi="Tahoma" w:cs="Tahoma"/>
          <w:color w:val="1E1E1E"/>
          <w:sz w:val="21"/>
          <w:szCs w:val="21"/>
        </w:rPr>
        <w:t>Статья 68</w:t>
      </w:r>
      <w:r>
        <w:rPr>
          <w:rFonts w:ascii="Tahoma" w:hAnsi="Tahoma" w:cs="Tahoma"/>
          <w:b/>
          <w:bCs/>
          <w:color w:val="1E1E1E"/>
          <w:sz w:val="21"/>
          <w:szCs w:val="21"/>
        </w:rPr>
        <w:t> «Ответственность депутатов, членов выборных органов местного самоуправления, главы Малогрибановского сельского поселения перед населением»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1. Основания наступления ответственности депутатов, членов выборных органов местного самоуправления, главы Малогрибановского сельскогопоселения перед населением и порядок решения соответствующих вопросов определяются уставом Малогрибановского сельскогопоселения в соответствии с Федеральным законом от 06.10.2003г. № 131-ФЗ «Об общих принципах организации местного самоуправления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Население муниципального образования вправе отозвать депутатов, членов выборных органов местного самоуправления, главу Малогрибановского сельского поселения в соответствии с Федеральным законом от 06.10.2003г. № 131-ФЗ «Об общих принципах организации местного самоуправления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38. Статью 69 «Ответственность органов местного самоуправления и должностных лиц местного самоуправления Малогрибановского сельского поселения перед государством»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69. Ответственность Совета народных депутатов Малогрибановского сельского поселенияперед государством»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В случае, если соответствующим судом установлено, что Советом народных депутатов Малогрибановского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законом, Уставу, законам Воронежской области, Уставу Малогрибановского сельского поселения, а Совет народных депутатов сельского поселения в течении трех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течении одного месяца после вступления в силу решения суда, установившего факт неисполнения данного решения, вносит в областную Думу проект закона Воронежской области о роспуске Совета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Полномочия Совета народных депутатов Малогрибановского сельского поселения прекращаются со дня вступления в силу закона Воронежской области о роспуске.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2.1. В случае, если соответствующим судом установлено, что избранный в правомочном составе Совет народных депутатов Малогрибановского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областную Думу проект закона Воронежской области о роспуске Совета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2.2. В случае, если соответствующим судом установлено, что вновь избранный в правомочном составе Совет народных депутатов Малогрибановского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областную Думу проект закона Воронежской области о роспуске Совета народных депутатов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39. Дополнить главу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статьей 69.1. «Ответственность главы Малогрибановского сельского поселения перед государством» </w:t>
      </w:r>
      <w:r>
        <w:rPr>
          <w:rFonts w:ascii="Tahoma" w:hAnsi="Tahoma" w:cs="Tahoma"/>
          <w:i/>
          <w:iCs/>
          <w:color w:val="1E1E1E"/>
          <w:sz w:val="21"/>
          <w:szCs w:val="21"/>
        </w:rPr>
        <w:t>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69.1. Ответственность главы Малогрибановского сельского поселения перед государством»</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Губернатор Воронежской области издает правовой акт об отрешении от должности главы Малогрибановского сельского поселения в случае: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законом, Уставу, законам Воронежской области, Уставу Малогрибановского сельского поселения,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w:t>
      </w:r>
      <w:r>
        <w:rPr>
          <w:rFonts w:ascii="Tahoma" w:hAnsi="Tahoma" w:cs="Tahoma"/>
          <w:color w:val="1E1E1E"/>
          <w:sz w:val="21"/>
          <w:szCs w:val="21"/>
        </w:rPr>
        <w:lastRenderedPageBreak/>
        <w:t>прав и свобод человека и гражданина, угрозу единству и территориальной целостности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Глава Малогрибановского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течении 10 дней со дня его официального опубликования.».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i/>
          <w:iCs/>
          <w:color w:val="1E1E1E"/>
          <w:sz w:val="21"/>
          <w:szCs w:val="21"/>
        </w:rPr>
        <w:t>40. Дополнить главу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статьей 69.2. «Временное осуществление органами государственной власти отдельных полномочий органов местного самоуправления Малогрибановского сельского поселения» </w:t>
      </w:r>
      <w:r>
        <w:rPr>
          <w:rFonts w:ascii="Tahoma" w:hAnsi="Tahoma" w:cs="Tahoma"/>
          <w:i/>
          <w:iCs/>
          <w:color w:val="1E1E1E"/>
          <w:sz w:val="21"/>
          <w:szCs w:val="21"/>
        </w:rPr>
        <w:t>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69.2. Временное осуществление органами государственной власти отдельных полномочий органов местного самоуправления Малогрибановского сельского поселения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Отдельные полномочия органов местного самоуправления Малогрибановского сельского поселения могут временно осуществляться органами государственной власти Воронежской области в порядке, случаях и сроки, установленные в соответствии со статьей 75 Федерального закона от 06.10.2003г. № 131-ФЗ «Об общих принципах организации местного самоуправления в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41. </w:t>
      </w:r>
      <w:r>
        <w:rPr>
          <w:rFonts w:ascii="Tahoma" w:hAnsi="Tahoma" w:cs="Tahoma"/>
          <w:b/>
          <w:bCs/>
          <w:i/>
          <w:iCs/>
          <w:color w:val="1E1E1E"/>
          <w:sz w:val="21"/>
          <w:szCs w:val="21"/>
        </w:rPr>
        <w:t>Главу 4 «Органы местного самоуправления и должностные лица местного самоуправления» </w:t>
      </w:r>
      <w:r>
        <w:rPr>
          <w:rFonts w:ascii="Tahoma" w:hAnsi="Tahoma" w:cs="Tahoma"/>
          <w:i/>
          <w:iCs/>
          <w:color w:val="1E1E1E"/>
          <w:sz w:val="21"/>
          <w:szCs w:val="21"/>
        </w:rPr>
        <w:t>дополнить статьей 30.1 следующего содержания: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30.1. Федеральный регистр муниципальных нормативных правовых актов</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осуществляются органами государственной власти Воронежской области в порядке, установленном законом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Федеральный регистр муниципальных нормативных правовых актов состоит из регистров муниципальных нормативных правовых актов Воронежской области.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b/>
          <w:bCs/>
          <w:color w:val="1E1E1E"/>
          <w:sz w:val="21"/>
          <w:szCs w:val="21"/>
        </w:rPr>
        <w:t>42.</w:t>
      </w:r>
      <w:r>
        <w:rPr>
          <w:rFonts w:ascii="Tahoma" w:hAnsi="Tahoma" w:cs="Tahoma"/>
          <w:b/>
          <w:bCs/>
          <w:i/>
          <w:iCs/>
          <w:color w:val="1E1E1E"/>
          <w:sz w:val="21"/>
          <w:szCs w:val="21"/>
        </w:rPr>
        <w:t> Статью 75 Устава "Переходные положения" </w:t>
      </w:r>
      <w:r>
        <w:rPr>
          <w:rFonts w:ascii="Tahoma" w:hAnsi="Tahoma" w:cs="Tahoma"/>
          <w:i/>
          <w:iCs/>
          <w:color w:val="1E1E1E"/>
          <w:sz w:val="21"/>
          <w:szCs w:val="21"/>
        </w:rPr>
        <w:t>изложить в новой редакции:</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«Статья 75</w:t>
      </w:r>
      <w:r>
        <w:rPr>
          <w:rFonts w:ascii="Tahoma" w:hAnsi="Tahoma" w:cs="Tahoma"/>
          <w:b/>
          <w:bCs/>
          <w:color w:val="1E1E1E"/>
          <w:sz w:val="21"/>
          <w:szCs w:val="21"/>
        </w:rPr>
        <w:t> "Переходные положения"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Изменения в часть 1 статьи 14 «Муниципальные выборы», статью 26«Совет народных депутатов сельского поселения», статью 27 «Структура Совета народных депутатов» статью 34 «Глава Малогрибановского сельского поселения», 35 «Полномочия главы Малогрибановского сельского поселения» вступают в действие не ранее чем по истечении срока полномочий представительного органа муниципального образования, принявшего указанное решение.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Изменения, дополняющие Устав Малогрибановского сельского поселения ст. 27.1 "Сессия Совета народных депутатов Малогрибановского сельского поселения" вступают в действие не ранее чем по истечении срока полномочий представительного органа муниципального образования, принявшего указанное решение.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3. Изменения, дополняющие Устав Малогрибановского сельского поселения ст. 30.1 «Федеральный регистр муниципальных нормативных правовых актов» вступает в силу с 01.01.2009 г.»</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2. Рекомендовать Совету народных депутатов Малогрибановского сельского поселения Грибановского муниципального района принять решение « О принятии изменений в Устав Малогрибановского сельского поселения Грибановского муниципального района Воронежской области» с учётом предложений публичных слушаний.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 результатам публичных слушаний принимается решение.</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Проголосовало «за» - 14</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«против» - нет</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lastRenderedPageBreak/>
        <w:t>«воздержалось» - нет</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Решение публичных слушаний принято (прилагается)</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Направить проект в оргкомитет (комиссию) по проведению публичных слушаний.</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Председательствующий на публичных слушаниях А.М. Ванюкова</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Секретариат Н.И. Пономарева</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А.Ю. Окунева</w:t>
      </w:r>
    </w:p>
    <w:p w:rsidR="00581E07" w:rsidRDefault="00581E07" w:rsidP="00581E07">
      <w:pPr>
        <w:pStyle w:val="a3"/>
        <w:spacing w:before="0" w:beforeAutospacing="0" w:after="0" w:afterAutospacing="0"/>
        <w:ind w:firstLine="150"/>
        <w:jc w:val="right"/>
        <w:rPr>
          <w:rFonts w:ascii="Tahoma" w:hAnsi="Tahoma" w:cs="Tahoma"/>
          <w:color w:val="1E1E1E"/>
          <w:sz w:val="21"/>
          <w:szCs w:val="21"/>
        </w:rPr>
      </w:pPr>
      <w:r>
        <w:rPr>
          <w:rFonts w:ascii="Tahoma" w:hAnsi="Tahoma" w:cs="Tahoma"/>
          <w:color w:val="1E1E1E"/>
          <w:sz w:val="21"/>
          <w:szCs w:val="21"/>
        </w:rPr>
        <w:t>О.В. Иволгина</w:t>
      </w:r>
    </w:p>
    <w:p w:rsidR="00581E07" w:rsidRDefault="00581E07" w:rsidP="00581E07">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РЕШЕНИЕ</w:t>
      </w:r>
    </w:p>
    <w:p w:rsidR="00581E07" w:rsidRDefault="00581E07" w:rsidP="00581E07">
      <w:pPr>
        <w:pStyle w:val="a3"/>
        <w:spacing w:before="0" w:beforeAutospacing="0" w:after="0" w:afterAutospacing="0"/>
        <w:ind w:firstLine="150"/>
        <w:jc w:val="center"/>
        <w:rPr>
          <w:rFonts w:ascii="Tahoma" w:hAnsi="Tahoma" w:cs="Tahoma"/>
          <w:color w:val="1E1E1E"/>
          <w:sz w:val="21"/>
          <w:szCs w:val="21"/>
        </w:rPr>
      </w:pPr>
      <w:r>
        <w:rPr>
          <w:rFonts w:ascii="Tahoma" w:hAnsi="Tahoma" w:cs="Tahoma"/>
          <w:color w:val="1E1E1E"/>
          <w:sz w:val="21"/>
          <w:szCs w:val="21"/>
        </w:rPr>
        <w:t>публичных слушаний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село М. Грибановка 28 июля 2008 года</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По предложениям на публичных слушаниях, состоявшихся в селе М. Грибановка в здании администрации Малогрибановского сельского поселения 28 июля 2008 года по вопросу о проекте решения Совета народных депутатов Малогрибановского сельского поселения Грибановского муниципального района Воронежской области «О принятии изменений в Устав Малогрибановского сельского поселения Грибановского муниципального района Воронежской области» (решение Совета народных депутатов Малогрибановского сельского поселения от 27 июня 2008 года № 108).</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1. Рекомендовать Совету народных депутатов Малогрибановского сельского поселения Грибановского муниципального района принять решение «О принятии изменений в Устав Малогрибановского сельского поселения Грибановского муниципального района Воронежской области» с учётом предложений публичных слушаний.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Председательствующий</w:t>
      </w:r>
    </w:p>
    <w:p w:rsidR="00581E07" w:rsidRDefault="00581E07" w:rsidP="00581E07">
      <w:pPr>
        <w:pStyle w:val="a3"/>
        <w:spacing w:before="0" w:beforeAutospacing="0" w:after="0" w:afterAutospacing="0"/>
        <w:ind w:firstLine="150"/>
        <w:rPr>
          <w:rFonts w:ascii="Tahoma" w:hAnsi="Tahoma" w:cs="Tahoma"/>
          <w:color w:val="1E1E1E"/>
          <w:sz w:val="21"/>
          <w:szCs w:val="21"/>
        </w:rPr>
      </w:pPr>
      <w:r>
        <w:rPr>
          <w:rFonts w:ascii="Tahoma" w:hAnsi="Tahoma" w:cs="Tahoma"/>
          <w:color w:val="1E1E1E"/>
          <w:sz w:val="21"/>
          <w:szCs w:val="21"/>
        </w:rPr>
        <w:t>на публичных слушаниях А.М. Ванюкова</w:t>
      </w:r>
    </w:p>
    <w:p w:rsidR="00753D15" w:rsidRPr="00581E07" w:rsidRDefault="00753D15" w:rsidP="00581E07">
      <w:bookmarkStart w:id="0" w:name="_GoBack"/>
      <w:bookmarkEnd w:id="0"/>
    </w:p>
    <w:sectPr w:rsidR="00753D15" w:rsidRPr="00581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1"/>
    <w:rsid w:val="00164492"/>
    <w:rsid w:val="004C6E11"/>
    <w:rsid w:val="00581E07"/>
    <w:rsid w:val="00753D15"/>
    <w:rsid w:val="00D8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4827">
      <w:bodyDiv w:val="1"/>
      <w:marLeft w:val="0"/>
      <w:marRight w:val="0"/>
      <w:marTop w:val="0"/>
      <w:marBottom w:val="0"/>
      <w:divBdr>
        <w:top w:val="none" w:sz="0" w:space="0" w:color="auto"/>
        <w:left w:val="none" w:sz="0" w:space="0" w:color="auto"/>
        <w:bottom w:val="none" w:sz="0" w:space="0" w:color="auto"/>
        <w:right w:val="none" w:sz="0" w:space="0" w:color="auto"/>
      </w:divBdr>
    </w:div>
    <w:div w:id="739524499">
      <w:bodyDiv w:val="1"/>
      <w:marLeft w:val="0"/>
      <w:marRight w:val="0"/>
      <w:marTop w:val="0"/>
      <w:marBottom w:val="0"/>
      <w:divBdr>
        <w:top w:val="none" w:sz="0" w:space="0" w:color="auto"/>
        <w:left w:val="none" w:sz="0" w:space="0" w:color="auto"/>
        <w:bottom w:val="none" w:sz="0" w:space="0" w:color="auto"/>
        <w:right w:val="none" w:sz="0" w:space="0" w:color="auto"/>
      </w:divBdr>
    </w:div>
    <w:div w:id="12605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8387</Words>
  <Characters>47810</Characters>
  <Application>Microsoft Office Word</Application>
  <DocSecurity>0</DocSecurity>
  <Lines>398</Lines>
  <Paragraphs>112</Paragraphs>
  <ScaleCrop>false</ScaleCrop>
  <Company>SPecialiST RePack</Company>
  <LinksUpToDate>false</LinksUpToDate>
  <CharactersWithSpaces>56085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2018-05-19T20:11:00Z</dcterms:created>
  <dcterms:modified xsi:type="dcterms:W3CDTF">2018-05-19T20:13:00Z</dcterms:modified>
</cp:coreProperties>
</file>