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60" w:rsidRDefault="00B96660" w:rsidP="00B96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B96660" w:rsidRDefault="00A56196" w:rsidP="00B96660">
      <w:pPr>
        <w:pStyle w:val="2"/>
        <w:rPr>
          <w:b/>
        </w:rPr>
      </w:pPr>
      <w:r>
        <w:rPr>
          <w:b/>
        </w:rPr>
        <w:t xml:space="preserve">МАЛОГРИБАНОВСКОГО </w:t>
      </w:r>
      <w:r w:rsidR="00B96660">
        <w:rPr>
          <w:b/>
        </w:rPr>
        <w:t xml:space="preserve"> СЕЛЬСКОГО ПОСЕЛЕНИЯ</w:t>
      </w:r>
    </w:p>
    <w:p w:rsidR="00B96660" w:rsidRDefault="00B96660" w:rsidP="00B96660">
      <w:pPr>
        <w:pStyle w:val="2"/>
        <w:rPr>
          <w:b/>
        </w:rPr>
      </w:pPr>
      <w:r>
        <w:rPr>
          <w:b/>
        </w:rPr>
        <w:t>ГРИБАНОВСКОГО МУНИЦИПАЛЬНОГО РАЙОНА</w:t>
      </w:r>
    </w:p>
    <w:p w:rsidR="00B96660" w:rsidRDefault="00B96660" w:rsidP="00B96660">
      <w:pPr>
        <w:pStyle w:val="2"/>
        <w:rPr>
          <w:b/>
        </w:rPr>
      </w:pPr>
      <w:r>
        <w:rPr>
          <w:b/>
        </w:rPr>
        <w:t>ВОРОНЕЖСКОЙ ОБЛАСТИ</w:t>
      </w:r>
    </w:p>
    <w:p w:rsidR="00B96660" w:rsidRDefault="00B96660" w:rsidP="00B96660">
      <w:pPr>
        <w:rPr>
          <w:sz w:val="28"/>
          <w:szCs w:val="28"/>
        </w:rPr>
      </w:pPr>
    </w:p>
    <w:p w:rsidR="00B96660" w:rsidRDefault="00B96660" w:rsidP="00B96660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96660" w:rsidRDefault="00B96660" w:rsidP="00B96660">
      <w:pPr>
        <w:rPr>
          <w:sz w:val="28"/>
          <w:szCs w:val="28"/>
        </w:rPr>
      </w:pPr>
    </w:p>
    <w:p w:rsidR="00B96660" w:rsidRPr="00A56196" w:rsidRDefault="00A56196" w:rsidP="00B96660">
      <w:pPr>
        <w:rPr>
          <w:sz w:val="28"/>
          <w:szCs w:val="28"/>
          <w:u w:val="single"/>
        </w:rPr>
      </w:pPr>
      <w:r w:rsidRPr="00A56196">
        <w:rPr>
          <w:sz w:val="28"/>
          <w:szCs w:val="28"/>
          <w:u w:val="single"/>
        </w:rPr>
        <w:t>от  25.12.2014  года №  269</w:t>
      </w:r>
    </w:p>
    <w:p w:rsidR="00B96660" w:rsidRDefault="00A56196" w:rsidP="00B966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B96660" w:rsidRDefault="00B96660" w:rsidP="00B966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6660" w:rsidRDefault="00B96660" w:rsidP="00B96660">
      <w:pPr>
        <w:pStyle w:val="FR2"/>
        <w:ind w:left="0" w:right="524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взысканию недоимки, задолженности по пеням и штрафам по местным налогам и порядка их списания</w:t>
      </w:r>
    </w:p>
    <w:p w:rsidR="00B96660" w:rsidRDefault="00B96660" w:rsidP="00B96660">
      <w:pPr>
        <w:rPr>
          <w:sz w:val="28"/>
          <w:szCs w:val="28"/>
        </w:rPr>
      </w:pPr>
    </w:p>
    <w:p w:rsidR="00B96660" w:rsidRDefault="00B96660" w:rsidP="00A5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целях урегулирования дебиторск</w:t>
      </w:r>
      <w:r w:rsidR="00A56196">
        <w:rPr>
          <w:sz w:val="28"/>
          <w:szCs w:val="28"/>
        </w:rPr>
        <w:t xml:space="preserve">ой задолженности бюджета Малогрибановского </w:t>
      </w:r>
      <w:r>
        <w:rPr>
          <w:sz w:val="28"/>
          <w:szCs w:val="28"/>
        </w:rPr>
        <w:t>сельского поселения,  в соответствии  с Налоговым  кодекса РФ</w:t>
      </w:r>
      <w:r>
        <w:rPr>
          <w:color w:val="000000"/>
          <w:sz w:val="28"/>
          <w:szCs w:val="28"/>
        </w:rPr>
        <w:t>,</w:t>
      </w:r>
      <w:r w:rsidRPr="00A56196">
        <w:rPr>
          <w:color w:val="000000"/>
          <w:sz w:val="24"/>
          <w:szCs w:val="24"/>
        </w:rPr>
        <w:t xml:space="preserve">  </w:t>
      </w:r>
      <w:hyperlink r:id="rId5" w:history="1">
        <w:r w:rsidRPr="00A56196">
          <w:rPr>
            <w:rStyle w:val="a3"/>
            <w:color w:val="000000"/>
            <w:sz w:val="24"/>
            <w:szCs w:val="24"/>
          </w:rPr>
          <w:t>Бюджетным кодексом</w:t>
        </w:r>
      </w:hyperlink>
      <w:r>
        <w:rPr>
          <w:sz w:val="28"/>
          <w:szCs w:val="28"/>
        </w:rPr>
        <w:t xml:space="preserve"> РФ, Федеральным законом от 06.10.2003 г. № 131-ФЗ «Об общих принципах организации местного самоуправления в Российской </w:t>
      </w:r>
      <w:r w:rsidR="00A56196">
        <w:rPr>
          <w:sz w:val="28"/>
          <w:szCs w:val="28"/>
        </w:rPr>
        <w:t xml:space="preserve">Федерации», Уставом  Малогрибановского </w:t>
      </w:r>
      <w:r>
        <w:rPr>
          <w:sz w:val="28"/>
          <w:szCs w:val="28"/>
        </w:rPr>
        <w:t xml:space="preserve"> сельского поселения, Совет народных депутатов </w:t>
      </w:r>
      <w:proofErr w:type="gramEnd"/>
    </w:p>
    <w:p w:rsidR="00B96660" w:rsidRDefault="00B96660" w:rsidP="00B96660">
      <w:pPr>
        <w:rPr>
          <w:sz w:val="28"/>
          <w:szCs w:val="28"/>
        </w:rPr>
      </w:pPr>
    </w:p>
    <w:p w:rsidR="00B96660" w:rsidRDefault="00B96660" w:rsidP="00B966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96660" w:rsidRDefault="00B96660" w:rsidP="00B96660">
      <w:pPr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1. Установить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в следующих случаях:</w:t>
      </w:r>
    </w:p>
    <w:p w:rsidR="00B96660" w:rsidRDefault="00B96660" w:rsidP="00B9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с физических лиц, умерших или объявленных судом умершими, в случае не</w:t>
      </w:r>
      <w:r w:rsidR="00A56196">
        <w:rPr>
          <w:sz w:val="28"/>
          <w:szCs w:val="28"/>
        </w:rPr>
        <w:t xml:space="preserve"> </w:t>
      </w:r>
      <w:r>
        <w:rPr>
          <w:sz w:val="28"/>
          <w:szCs w:val="28"/>
        </w:rPr>
        <w:t>наследования</w:t>
      </w:r>
      <w:r w:rsidR="00A5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имущества по истечении шести месяцев, а также отказа наследников от права на наследство либо отсутствия наследник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 сроком образования     задолженности      свыше 3-х лет на основании следующих документов:</w:t>
      </w:r>
    </w:p>
    <w:p w:rsidR="00B96660" w:rsidRDefault="00B96660" w:rsidP="00B9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 копии</w:t>
      </w:r>
      <w:r w:rsidR="00A5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свидетельства о  смерти физического лица, или копии судебного решения об объявлении физического лица умершим, </w:t>
      </w:r>
      <w:proofErr w:type="gramEnd"/>
    </w:p>
    <w:p w:rsidR="00B96660" w:rsidRDefault="00B96660" w:rsidP="00B9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справки налогового органа о суммах задолженности по местным налогам, пеням и штрафам с физических лиц;</w:t>
      </w:r>
    </w:p>
    <w:p w:rsidR="00B96660" w:rsidRDefault="00B96660" w:rsidP="00B96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 физических лиц, к которым невозможно применить меры принудительного взыскания по исполнительным листам:</w:t>
      </w:r>
    </w:p>
    <w:bookmarkEnd w:id="1"/>
    <w:p w:rsidR="00B96660" w:rsidRDefault="00B96660" w:rsidP="00B96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при невозможности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</w:t>
      </w:r>
      <w:r>
        <w:rPr>
          <w:sz w:val="28"/>
          <w:szCs w:val="28"/>
        </w:rPr>
        <w:lastRenderedPageBreak/>
        <w:t>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 w:rsidR="00B96660" w:rsidRDefault="00B96660" w:rsidP="00B96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1.2.2. отсутствия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B96660" w:rsidRDefault="00B96660" w:rsidP="00B9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1.2.3. 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</w:t>
      </w:r>
      <w:hyperlink r:id="rId6" w:anchor="sub_1" w:history="1">
        <w:r>
          <w:rPr>
            <w:rStyle w:val="a3"/>
            <w:color w:val="000000"/>
          </w:rPr>
          <w:t>пункте 1.2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принимается налоговыми органами на основании следующих документов:</w:t>
      </w:r>
    </w:p>
    <w:p w:rsidR="00B96660" w:rsidRDefault="00B96660" w:rsidP="00B96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судебного приказа или копии исполнительного листа;</w:t>
      </w:r>
    </w:p>
    <w:p w:rsidR="00B96660" w:rsidRDefault="00B96660" w:rsidP="00B96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копий постановлений о возвращении исполнительного документа, по которому взыскание не производилось или произведено частично, копий постановлений об окончании исполнительного производства, вынесенных судебным приставом-исполнителем;</w:t>
      </w:r>
    </w:p>
    <w:p w:rsidR="00B96660" w:rsidRDefault="00B96660" w:rsidP="00B96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акта о наличии обстоятельств, в соответствии с которыми исполнительный документ возвращается взыскателю;</w:t>
      </w:r>
    </w:p>
    <w:p w:rsidR="00B96660" w:rsidRDefault="00B96660" w:rsidP="00B96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 w:rsidR="00B96660" w:rsidRDefault="00B96660" w:rsidP="00B9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sub_2"/>
      <w:r>
        <w:rPr>
          <w:sz w:val="28"/>
          <w:szCs w:val="28"/>
        </w:rPr>
        <w:t xml:space="preserve">    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прекращено, на основании следующих документов:</w:t>
      </w:r>
    </w:p>
    <w:p w:rsidR="00B96660" w:rsidRDefault="00B96660" w:rsidP="00B9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справки о снятии с учета объекта налогообложения, выданной органом, осуществляющим регистрацию объекта налогообложения;</w:t>
      </w:r>
    </w:p>
    <w:p w:rsidR="00B96660" w:rsidRDefault="00B96660" w:rsidP="00B9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справки налогового органа о суммах задолженности по местным налогам, пеням и штрафам с физических лиц.</w:t>
      </w:r>
    </w:p>
    <w:bookmarkEnd w:id="2"/>
    <w:p w:rsidR="00B96660" w:rsidRDefault="00B96660" w:rsidP="00B96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Признать безнадежной к взысканию и списать</w:t>
      </w:r>
      <w:proofErr w:type="gramEnd"/>
      <w:r>
        <w:rPr>
          <w:sz w:val="28"/>
          <w:szCs w:val="28"/>
        </w:rPr>
        <w:t xml:space="preserve"> непогашенную задолженность физических лиц по местным налогам, образовавшуюся на 01.01.2010 года.</w:t>
      </w:r>
    </w:p>
    <w:p w:rsidR="00B96660" w:rsidRDefault="00B96660" w:rsidP="00B96660">
      <w:pPr>
        <w:pStyle w:val="FR2"/>
        <w:ind w:left="0" w:right="-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решение С</w:t>
      </w:r>
      <w:r w:rsidR="00A56196">
        <w:rPr>
          <w:rFonts w:ascii="Times New Roman" w:hAnsi="Times New Roman"/>
          <w:sz w:val="28"/>
          <w:szCs w:val="28"/>
        </w:rPr>
        <w:t xml:space="preserve">овета народных депутатов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A56196">
        <w:rPr>
          <w:rFonts w:ascii="Times New Roman" w:hAnsi="Times New Roman"/>
          <w:sz w:val="28"/>
          <w:szCs w:val="28"/>
        </w:rPr>
        <w:t xml:space="preserve"> муниципального района от 02.09. 2011 года № 96</w:t>
      </w:r>
      <w:r>
        <w:rPr>
          <w:rFonts w:ascii="Times New Roman" w:hAnsi="Times New Roman"/>
          <w:sz w:val="28"/>
          <w:szCs w:val="28"/>
        </w:rPr>
        <w:t xml:space="preserve">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</w:t>
      </w:r>
      <w:proofErr w:type="gramEnd"/>
    </w:p>
    <w:p w:rsidR="00B96660" w:rsidRDefault="00B96660" w:rsidP="00B96660">
      <w:pPr>
        <w:rPr>
          <w:sz w:val="28"/>
          <w:szCs w:val="28"/>
        </w:rPr>
      </w:pPr>
    </w:p>
    <w:p w:rsidR="00B96660" w:rsidRDefault="00B96660" w:rsidP="00B96660">
      <w:pPr>
        <w:rPr>
          <w:sz w:val="28"/>
          <w:szCs w:val="28"/>
        </w:rPr>
      </w:pPr>
    </w:p>
    <w:p w:rsidR="00B96660" w:rsidRDefault="00B96660" w:rsidP="00B96660">
      <w:pPr>
        <w:rPr>
          <w:sz w:val="28"/>
          <w:szCs w:val="28"/>
        </w:rPr>
      </w:pPr>
    </w:p>
    <w:p w:rsidR="00B96660" w:rsidRDefault="00B96660" w:rsidP="00B9666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A56196">
        <w:rPr>
          <w:sz w:val="28"/>
          <w:szCs w:val="28"/>
        </w:rPr>
        <w:t>Л.А.Мельникова</w:t>
      </w:r>
    </w:p>
    <w:p w:rsidR="00B96660" w:rsidRDefault="00B96660" w:rsidP="00B96660"/>
    <w:p w:rsidR="005331A4" w:rsidRDefault="005331A4"/>
    <w:sectPr w:rsidR="0053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0"/>
    <w:rsid w:val="00145DF9"/>
    <w:rsid w:val="00532CA0"/>
    <w:rsid w:val="005331A4"/>
    <w:rsid w:val="00A56196"/>
    <w:rsid w:val="00B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660"/>
    <w:pPr>
      <w:keepNext/>
      <w:widowControl w:val="0"/>
      <w:autoSpaceDE w:val="0"/>
      <w:autoSpaceDN w:val="0"/>
      <w:adjustRightInd w:val="0"/>
      <w:spacing w:line="276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6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96660"/>
    <w:rPr>
      <w:color w:val="0000FF"/>
      <w:u w:val="single"/>
    </w:rPr>
  </w:style>
  <w:style w:type="paragraph" w:customStyle="1" w:styleId="FR2">
    <w:name w:val="FR2"/>
    <w:rsid w:val="00B9666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660"/>
    <w:pPr>
      <w:keepNext/>
      <w:widowControl w:val="0"/>
      <w:autoSpaceDE w:val="0"/>
      <w:autoSpaceDN w:val="0"/>
      <w:adjustRightInd w:val="0"/>
      <w:spacing w:line="276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6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96660"/>
    <w:rPr>
      <w:color w:val="0000FF"/>
      <w:u w:val="single"/>
    </w:rPr>
  </w:style>
  <w:style w:type="paragraph" w:customStyle="1" w:styleId="FR2">
    <w:name w:val="FR2"/>
    <w:rsid w:val="00B9666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orary%20Internet%20Files\Content.Outlook\V6W859FR\&#1088;&#1077;&#1096;&#1077;&#1085;&#1080;&#1077;%20&#1086;&#1073;%20&#1091;&#1089;&#1090;&#1072;&#1085;&#1086;&#1074;&#1083;&#1077;&#1085;&#1080;&#1080;%20&#1076;&#1086;&#1087;%20%20&#1086;&#1089;&#1085;&#1086;&#1074;&#1072;&#1085;&#1080;&#1081;%20&#1087;&#1088;&#1080;&#1079;&#1085;&#1072;&#1085;&#1080;&#1103;%20&#1073;&#1077;&#1079;&#1085;&#1072;&#1076;&#1077;&#1078;&#1085;&#1099;&#1084;%20&#1082;%20&#1074;&#1079;&#1099;&#1089;&#1082;&#1072;&#1085;&#1102;%20&#1085;&#1077;&#1076;&#1086;&#1080;&#1084;&#1082;&#1080;.doc" TargetMode="Externa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2014-12-25T12:52:00Z</cp:lastPrinted>
  <dcterms:created xsi:type="dcterms:W3CDTF">2014-12-24T08:39:00Z</dcterms:created>
  <dcterms:modified xsi:type="dcterms:W3CDTF">2014-12-25T12:54:00Z</dcterms:modified>
</cp:coreProperties>
</file>