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0D" w:rsidRPr="00CF7D01" w:rsidRDefault="003E0E0D" w:rsidP="003E0E0D">
      <w:pPr>
        <w:pStyle w:val="a3"/>
        <w:spacing w:line="240" w:lineRule="auto"/>
        <w:rPr>
          <w:szCs w:val="28"/>
        </w:rPr>
      </w:pPr>
    </w:p>
    <w:p w:rsidR="003E0E0D" w:rsidRPr="00C34FF8" w:rsidRDefault="003E0E0D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 w:rsidRPr="00C34FF8">
        <w:rPr>
          <w:b/>
          <w:sz w:val="28"/>
          <w:szCs w:val="28"/>
        </w:rPr>
        <w:t xml:space="preserve">АДМИНИСТРАЦИЯ </w:t>
      </w:r>
    </w:p>
    <w:p w:rsidR="003E0E0D" w:rsidRPr="00C34FF8" w:rsidRDefault="00642FDF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</w:t>
      </w:r>
      <w:r w:rsidR="003E0E0D" w:rsidRPr="00C34FF8">
        <w:rPr>
          <w:b/>
          <w:sz w:val="28"/>
          <w:szCs w:val="28"/>
        </w:rPr>
        <w:t xml:space="preserve"> СЕЛЬСКОГО ПОСЕЛЕНИЯ</w:t>
      </w:r>
    </w:p>
    <w:p w:rsidR="003E0E0D" w:rsidRPr="00C34FF8" w:rsidRDefault="003E0E0D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b/>
          <w:sz w:val="28"/>
          <w:szCs w:val="28"/>
        </w:rPr>
      </w:pPr>
      <w:r w:rsidRPr="00C34FF8">
        <w:rPr>
          <w:b/>
          <w:sz w:val="28"/>
          <w:szCs w:val="28"/>
        </w:rPr>
        <w:t>ГРИБАНОВСКОГО МУНИЦИПАЛЬНОГО РАЙОНА</w:t>
      </w:r>
    </w:p>
    <w:p w:rsidR="003E0E0D" w:rsidRPr="00CF7D01" w:rsidRDefault="003E0E0D" w:rsidP="003E0E0D">
      <w:pPr>
        <w:pStyle w:val="1"/>
        <w:spacing w:line="240" w:lineRule="auto"/>
        <w:rPr>
          <w:sz w:val="28"/>
          <w:szCs w:val="28"/>
        </w:rPr>
      </w:pPr>
      <w:r w:rsidRPr="00CF7D01">
        <w:rPr>
          <w:sz w:val="28"/>
          <w:szCs w:val="28"/>
        </w:rPr>
        <w:t xml:space="preserve">ВОРОНЕЖСКОЙ ОБЛАСТИ </w:t>
      </w:r>
    </w:p>
    <w:p w:rsidR="003E0E0D" w:rsidRPr="00CF7D01" w:rsidRDefault="003E0E0D" w:rsidP="003E0E0D">
      <w:pPr>
        <w:pStyle w:val="1"/>
        <w:spacing w:line="240" w:lineRule="auto"/>
        <w:rPr>
          <w:sz w:val="28"/>
          <w:szCs w:val="28"/>
        </w:rPr>
      </w:pPr>
    </w:p>
    <w:p w:rsidR="003E0E0D" w:rsidRPr="00201926" w:rsidRDefault="003E0E0D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 w:rsidRPr="00201926">
        <w:rPr>
          <w:b/>
          <w:sz w:val="28"/>
          <w:szCs w:val="28"/>
        </w:rPr>
        <w:t>ПОСТАНОВЛЕНИЕ</w:t>
      </w:r>
    </w:p>
    <w:p w:rsidR="003E0E0D" w:rsidRPr="00CF7D01" w:rsidRDefault="003E0E0D" w:rsidP="003E0E0D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3E0E0D" w:rsidRPr="00CF7D01" w:rsidRDefault="003E0E0D" w:rsidP="003E0E0D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3E0E0D" w:rsidRPr="00642FDF" w:rsidRDefault="00642FDF" w:rsidP="003E0E0D">
      <w:pPr>
        <w:spacing w:line="240" w:lineRule="auto"/>
        <w:rPr>
          <w:sz w:val="28"/>
          <w:szCs w:val="28"/>
          <w:u w:val="single"/>
        </w:rPr>
      </w:pPr>
      <w:r w:rsidRPr="00642FDF">
        <w:rPr>
          <w:sz w:val="28"/>
          <w:szCs w:val="28"/>
          <w:u w:val="single"/>
        </w:rPr>
        <w:t>от  24.07.2017г. № 34</w:t>
      </w:r>
    </w:p>
    <w:p w:rsidR="003E0E0D" w:rsidRPr="00CF7D01" w:rsidRDefault="00642FDF" w:rsidP="003E0E0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3E0E0D" w:rsidRDefault="003E0E0D" w:rsidP="003E0E0D">
      <w:pPr>
        <w:pStyle w:val="31"/>
        <w:jc w:val="both"/>
        <w:rPr>
          <w:rFonts w:ascii="Times New Roman" w:hAnsi="Times New Roman"/>
        </w:rPr>
      </w:pPr>
    </w:p>
    <w:p w:rsidR="003E0E0D" w:rsidRDefault="003E0E0D" w:rsidP="003E0E0D">
      <w:pPr>
        <w:pStyle w:val="3"/>
        <w:tabs>
          <w:tab w:val="left" w:pos="709"/>
        </w:tabs>
        <w:spacing w:line="240" w:lineRule="auto"/>
        <w:ind w:right="5244" w:firstLine="0"/>
        <w:rPr>
          <w:szCs w:val="28"/>
        </w:rPr>
      </w:pPr>
      <w:r w:rsidRPr="00CF7D01">
        <w:rPr>
          <w:szCs w:val="28"/>
        </w:rPr>
        <w:t>Об утверждении положения о  порядке оформления права муниципальной</w:t>
      </w:r>
      <w:r w:rsidR="00B45173">
        <w:rPr>
          <w:szCs w:val="28"/>
        </w:rPr>
        <w:t xml:space="preserve">    </w:t>
      </w:r>
      <w:r w:rsidRPr="00CF7D01">
        <w:rPr>
          <w:szCs w:val="28"/>
        </w:rPr>
        <w:t xml:space="preserve"> собственности </w:t>
      </w:r>
    </w:p>
    <w:p w:rsidR="003E0E0D" w:rsidRDefault="003E0E0D" w:rsidP="003E0E0D">
      <w:pPr>
        <w:pStyle w:val="3"/>
        <w:tabs>
          <w:tab w:val="left" w:pos="709"/>
        </w:tabs>
        <w:spacing w:line="240" w:lineRule="auto"/>
        <w:ind w:right="5244" w:firstLine="0"/>
        <w:rPr>
          <w:szCs w:val="28"/>
        </w:rPr>
      </w:pPr>
      <w:r w:rsidRPr="00CF7D01">
        <w:rPr>
          <w:szCs w:val="28"/>
        </w:rPr>
        <w:t xml:space="preserve">на выморочное </w:t>
      </w:r>
      <w:r w:rsidR="00B45173">
        <w:rPr>
          <w:szCs w:val="28"/>
        </w:rPr>
        <w:t xml:space="preserve">            </w:t>
      </w:r>
      <w:r w:rsidRPr="00CF7D01">
        <w:rPr>
          <w:szCs w:val="28"/>
        </w:rPr>
        <w:t>имущество</w:t>
      </w:r>
    </w:p>
    <w:p w:rsidR="003E0E0D" w:rsidRPr="00CF7D01" w:rsidRDefault="003E0E0D" w:rsidP="003E0E0D">
      <w:pPr>
        <w:pStyle w:val="3"/>
        <w:tabs>
          <w:tab w:val="left" w:pos="0"/>
        </w:tabs>
        <w:spacing w:line="240" w:lineRule="auto"/>
        <w:ind w:firstLine="0"/>
        <w:rPr>
          <w:szCs w:val="28"/>
        </w:rPr>
      </w:pPr>
    </w:p>
    <w:p w:rsidR="003E0E0D" w:rsidRDefault="003E0E0D" w:rsidP="003E0E0D">
      <w:pPr>
        <w:pStyle w:val="3"/>
        <w:tabs>
          <w:tab w:val="left" w:pos="709"/>
        </w:tabs>
        <w:spacing w:line="240" w:lineRule="auto"/>
        <w:ind w:firstLine="0"/>
        <w:rPr>
          <w:szCs w:val="28"/>
        </w:rPr>
      </w:pPr>
      <w:r w:rsidRPr="00CF7D01">
        <w:rPr>
          <w:szCs w:val="28"/>
        </w:rPr>
        <w:t xml:space="preserve">            В </w:t>
      </w:r>
      <w:proofErr w:type="gramStart"/>
      <w:r w:rsidRPr="00CF7D01">
        <w:rPr>
          <w:szCs w:val="28"/>
        </w:rPr>
        <w:t>соответствии</w:t>
      </w:r>
      <w:proofErr w:type="gramEnd"/>
      <w:r w:rsidRPr="00CF7D01">
        <w:rPr>
          <w:szCs w:val="28"/>
        </w:rPr>
        <w:t xml:space="preserve"> со ст. 1151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администрация  сельского поселения </w:t>
      </w:r>
    </w:p>
    <w:p w:rsidR="003E0E0D" w:rsidRDefault="003E0E0D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</w:p>
    <w:p w:rsidR="003E0E0D" w:rsidRPr="0055627A" w:rsidRDefault="003E0E0D" w:rsidP="003E0E0D">
      <w:pPr>
        <w:widowControl/>
        <w:autoSpaceDE/>
        <w:autoSpaceDN/>
        <w:adjustRightInd/>
        <w:spacing w:line="240" w:lineRule="auto"/>
        <w:ind w:firstLine="567"/>
        <w:jc w:val="center"/>
        <w:rPr>
          <w:sz w:val="28"/>
          <w:szCs w:val="28"/>
        </w:rPr>
      </w:pPr>
      <w:r w:rsidRPr="0055627A">
        <w:rPr>
          <w:sz w:val="28"/>
          <w:szCs w:val="28"/>
        </w:rPr>
        <w:t>ПОСТАНОВЛЯЕТ:</w:t>
      </w:r>
    </w:p>
    <w:p w:rsidR="003E0E0D" w:rsidRDefault="003E0E0D" w:rsidP="003E0E0D">
      <w:pPr>
        <w:spacing w:line="240" w:lineRule="auto"/>
        <w:ind w:firstLine="851"/>
        <w:rPr>
          <w:sz w:val="28"/>
          <w:szCs w:val="28"/>
        </w:rPr>
      </w:pPr>
      <w:r w:rsidRPr="00CF7D01">
        <w:rPr>
          <w:sz w:val="28"/>
          <w:szCs w:val="28"/>
        </w:rPr>
        <w:t xml:space="preserve"> </w:t>
      </w:r>
    </w:p>
    <w:p w:rsidR="003E0E0D" w:rsidRPr="00CF7D01" w:rsidRDefault="003E0E0D" w:rsidP="003E0E0D">
      <w:pPr>
        <w:spacing w:line="240" w:lineRule="auto"/>
        <w:ind w:firstLine="851"/>
        <w:rPr>
          <w:sz w:val="28"/>
          <w:szCs w:val="28"/>
        </w:rPr>
      </w:pPr>
      <w:r w:rsidRPr="00CF7D01">
        <w:rPr>
          <w:sz w:val="28"/>
          <w:szCs w:val="28"/>
        </w:rPr>
        <w:t>1. Утвердить Положение о порядке оформления права муниципальной собственности на выморочное имущество, согласно  приложению</w:t>
      </w:r>
      <w:r>
        <w:rPr>
          <w:sz w:val="28"/>
          <w:szCs w:val="28"/>
        </w:rPr>
        <w:t xml:space="preserve"> к настоящему постановлению</w:t>
      </w:r>
      <w:r w:rsidRPr="00CF7D01">
        <w:rPr>
          <w:sz w:val="28"/>
          <w:szCs w:val="28"/>
        </w:rPr>
        <w:t>.</w:t>
      </w:r>
    </w:p>
    <w:p w:rsidR="003E0E0D" w:rsidRPr="00CF7D01" w:rsidRDefault="003E0E0D" w:rsidP="003E0E0D">
      <w:pPr>
        <w:pStyle w:val="a7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   2.Обнародовать настоящее постановление</w:t>
      </w:r>
      <w:r>
        <w:rPr>
          <w:sz w:val="28"/>
          <w:szCs w:val="28"/>
        </w:rPr>
        <w:t>.</w:t>
      </w:r>
      <w:r w:rsidRPr="00CF7D01">
        <w:rPr>
          <w:sz w:val="28"/>
          <w:szCs w:val="28"/>
        </w:rPr>
        <w:t xml:space="preserve"> </w:t>
      </w:r>
    </w:p>
    <w:p w:rsidR="003E0E0D" w:rsidRPr="00CF7D01" w:rsidRDefault="003E0E0D" w:rsidP="003E0E0D">
      <w:pPr>
        <w:spacing w:line="240" w:lineRule="auto"/>
        <w:ind w:firstLine="851"/>
        <w:rPr>
          <w:sz w:val="28"/>
          <w:szCs w:val="28"/>
        </w:rPr>
      </w:pPr>
      <w:r w:rsidRPr="00CF7D01">
        <w:rPr>
          <w:sz w:val="28"/>
          <w:szCs w:val="28"/>
        </w:rPr>
        <w:t xml:space="preserve">3. </w:t>
      </w:r>
      <w:proofErr w:type="gramStart"/>
      <w:r w:rsidRPr="00CF7D01">
        <w:rPr>
          <w:sz w:val="28"/>
          <w:szCs w:val="28"/>
        </w:rPr>
        <w:t>Контроль за</w:t>
      </w:r>
      <w:proofErr w:type="gramEnd"/>
      <w:r w:rsidRPr="00CF7D01">
        <w:rPr>
          <w:sz w:val="28"/>
          <w:szCs w:val="28"/>
        </w:rPr>
        <w:t xml:space="preserve"> исполнением  данного  постановления   оставляю за собой.</w:t>
      </w:r>
    </w:p>
    <w:p w:rsidR="003E0E0D" w:rsidRPr="00CF7D01" w:rsidRDefault="003E0E0D" w:rsidP="003E0E0D">
      <w:pPr>
        <w:pStyle w:val="a5"/>
        <w:spacing w:line="240" w:lineRule="auto"/>
        <w:rPr>
          <w:szCs w:val="28"/>
        </w:rPr>
      </w:pPr>
    </w:p>
    <w:p w:rsidR="003E0E0D" w:rsidRPr="00CF7D01" w:rsidRDefault="003E0E0D" w:rsidP="003E0E0D">
      <w:pPr>
        <w:pStyle w:val="a5"/>
        <w:spacing w:line="240" w:lineRule="auto"/>
        <w:rPr>
          <w:szCs w:val="28"/>
        </w:rPr>
      </w:pPr>
    </w:p>
    <w:p w:rsidR="003E0E0D" w:rsidRPr="00CF7D01" w:rsidRDefault="003E0E0D" w:rsidP="003E0E0D">
      <w:pPr>
        <w:spacing w:line="240" w:lineRule="auto"/>
        <w:ind w:right="141"/>
        <w:rPr>
          <w:sz w:val="28"/>
          <w:szCs w:val="28"/>
        </w:rPr>
      </w:pPr>
      <w:r w:rsidRPr="00CF7D0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</w:t>
      </w:r>
      <w:r w:rsidR="00642FDF">
        <w:rPr>
          <w:sz w:val="28"/>
          <w:szCs w:val="28"/>
        </w:rPr>
        <w:t xml:space="preserve">                   Л.А.Мельникова</w:t>
      </w:r>
    </w:p>
    <w:p w:rsidR="003E0E0D" w:rsidRPr="00CF7D01" w:rsidRDefault="003E0E0D" w:rsidP="003E0E0D">
      <w:pPr>
        <w:spacing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F7D01">
        <w:rPr>
          <w:sz w:val="28"/>
          <w:szCs w:val="28"/>
        </w:rPr>
        <w:lastRenderedPageBreak/>
        <w:t xml:space="preserve">                                                         </w:t>
      </w:r>
      <w:r w:rsidR="00642FDF">
        <w:rPr>
          <w:sz w:val="28"/>
          <w:szCs w:val="28"/>
        </w:rPr>
        <w:t xml:space="preserve"> </w:t>
      </w:r>
      <w:r w:rsidRPr="00CF7D01">
        <w:rPr>
          <w:sz w:val="28"/>
          <w:szCs w:val="28"/>
        </w:rPr>
        <w:t xml:space="preserve"> Приложение  </w:t>
      </w:r>
    </w:p>
    <w:p w:rsidR="003E0E0D" w:rsidRDefault="003E0E0D" w:rsidP="003E0E0D">
      <w:pPr>
        <w:pStyle w:val="6"/>
        <w:spacing w:line="240" w:lineRule="auto"/>
        <w:ind w:firstLine="0"/>
        <w:rPr>
          <w:szCs w:val="28"/>
        </w:rPr>
      </w:pPr>
      <w:r w:rsidRPr="00CF7D01">
        <w:rPr>
          <w:szCs w:val="28"/>
        </w:rPr>
        <w:t xml:space="preserve"> к       постановлению</w:t>
      </w:r>
      <w:r w:rsidR="00642FDF">
        <w:rPr>
          <w:szCs w:val="28"/>
        </w:rPr>
        <w:t xml:space="preserve">   </w:t>
      </w:r>
      <w:r w:rsidRPr="00CF7D01">
        <w:rPr>
          <w:szCs w:val="28"/>
        </w:rPr>
        <w:t xml:space="preserve">   </w:t>
      </w:r>
      <w:r w:rsidR="00642FDF">
        <w:rPr>
          <w:szCs w:val="28"/>
        </w:rPr>
        <w:t xml:space="preserve">   </w:t>
      </w:r>
      <w:r w:rsidRPr="00CF7D01">
        <w:rPr>
          <w:szCs w:val="28"/>
        </w:rPr>
        <w:t xml:space="preserve">   администрации </w:t>
      </w:r>
    </w:p>
    <w:p w:rsidR="003E0E0D" w:rsidRPr="000130DD" w:rsidRDefault="00642FDF" w:rsidP="003E0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Малогрибановского   </w:t>
      </w:r>
      <w:r w:rsidR="003E0E0D" w:rsidRPr="000130DD">
        <w:rPr>
          <w:sz w:val="28"/>
          <w:szCs w:val="28"/>
        </w:rPr>
        <w:t xml:space="preserve"> сельского поселения</w:t>
      </w:r>
    </w:p>
    <w:p w:rsidR="003E0E0D" w:rsidRPr="00CF7D01" w:rsidRDefault="003E0E0D" w:rsidP="003E0E0D">
      <w:pPr>
        <w:pStyle w:val="6"/>
        <w:spacing w:line="240" w:lineRule="auto"/>
        <w:ind w:firstLine="0"/>
        <w:rPr>
          <w:szCs w:val="28"/>
        </w:rPr>
      </w:pPr>
      <w:r w:rsidRPr="00CF7D01">
        <w:rPr>
          <w:szCs w:val="28"/>
        </w:rPr>
        <w:t xml:space="preserve"> </w:t>
      </w:r>
      <w:r w:rsidR="00642FDF">
        <w:rPr>
          <w:szCs w:val="28"/>
        </w:rPr>
        <w:t xml:space="preserve">    </w:t>
      </w:r>
      <w:r w:rsidRPr="00CF7D01">
        <w:rPr>
          <w:szCs w:val="28"/>
        </w:rPr>
        <w:t>Грибановского</w:t>
      </w:r>
      <w:r w:rsidR="00642FDF">
        <w:rPr>
          <w:szCs w:val="28"/>
        </w:rPr>
        <w:t xml:space="preserve">   </w:t>
      </w:r>
      <w:r w:rsidRPr="00CF7D01">
        <w:rPr>
          <w:szCs w:val="28"/>
        </w:rPr>
        <w:t xml:space="preserve"> муниципального</w:t>
      </w:r>
      <w:r w:rsidR="00642FDF">
        <w:rPr>
          <w:szCs w:val="28"/>
        </w:rPr>
        <w:t xml:space="preserve"> </w:t>
      </w:r>
      <w:r w:rsidRPr="00CF7D01">
        <w:rPr>
          <w:szCs w:val="28"/>
        </w:rPr>
        <w:t xml:space="preserve">  района</w:t>
      </w:r>
    </w:p>
    <w:p w:rsidR="003E0E0D" w:rsidRPr="00CF7D01" w:rsidRDefault="003E0E0D" w:rsidP="003E0E0D">
      <w:pPr>
        <w:pStyle w:val="6"/>
        <w:spacing w:line="240" w:lineRule="auto"/>
        <w:ind w:firstLine="0"/>
        <w:jc w:val="center"/>
        <w:rPr>
          <w:szCs w:val="28"/>
        </w:rPr>
      </w:pPr>
      <w:r w:rsidRPr="00CF7D01">
        <w:rPr>
          <w:szCs w:val="28"/>
        </w:rPr>
        <w:t xml:space="preserve">  </w:t>
      </w:r>
      <w:r w:rsidR="00642FDF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642FDF">
        <w:rPr>
          <w:szCs w:val="28"/>
        </w:rPr>
        <w:t>от «24 » 07 №</w:t>
      </w:r>
      <w:r w:rsidR="00AA4868">
        <w:rPr>
          <w:szCs w:val="28"/>
        </w:rPr>
        <w:t xml:space="preserve">  </w:t>
      </w:r>
      <w:bookmarkStart w:id="0" w:name="_GoBack"/>
      <w:bookmarkEnd w:id="0"/>
      <w:r w:rsidR="00642FDF">
        <w:rPr>
          <w:szCs w:val="28"/>
        </w:rPr>
        <w:t>34</w:t>
      </w:r>
    </w:p>
    <w:p w:rsidR="003E0E0D" w:rsidRPr="00CF7D01" w:rsidRDefault="003E0E0D" w:rsidP="003E0E0D">
      <w:pPr>
        <w:spacing w:line="240" w:lineRule="auto"/>
        <w:rPr>
          <w:sz w:val="28"/>
          <w:szCs w:val="28"/>
        </w:rPr>
      </w:pPr>
      <w:r w:rsidRPr="00CF7D01">
        <w:rPr>
          <w:sz w:val="28"/>
          <w:szCs w:val="28"/>
        </w:rPr>
        <w:t xml:space="preserve"> 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7D01">
        <w:rPr>
          <w:b/>
          <w:bCs/>
          <w:sz w:val="28"/>
          <w:szCs w:val="28"/>
        </w:rPr>
        <w:t>ПОЛОЖЕНИЕ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7D01">
        <w:rPr>
          <w:b/>
          <w:bCs/>
          <w:sz w:val="28"/>
          <w:szCs w:val="28"/>
        </w:rPr>
        <w:t>О ПОРЯДКЕ ОФОРМЛЕНИЯ ПРАВА МУНИЦИПАЛЬНОЙ СОБСТВЕННОСТИ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7D01">
        <w:rPr>
          <w:b/>
          <w:bCs/>
          <w:sz w:val="28"/>
          <w:szCs w:val="28"/>
        </w:rPr>
        <w:t>НА ВЫМОРОЧНОЕ ИМУЩЕСТВО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7D01">
        <w:rPr>
          <w:b/>
          <w:sz w:val="28"/>
          <w:szCs w:val="28"/>
        </w:rPr>
        <w:t>1.</w:t>
      </w:r>
      <w:r w:rsidRPr="00CF7D01">
        <w:rPr>
          <w:sz w:val="28"/>
          <w:szCs w:val="28"/>
        </w:rPr>
        <w:t xml:space="preserve"> </w:t>
      </w:r>
      <w:r w:rsidRPr="00CF7D01">
        <w:rPr>
          <w:b/>
          <w:bCs/>
          <w:sz w:val="28"/>
          <w:szCs w:val="28"/>
        </w:rPr>
        <w:t>Основные положения</w:t>
      </w:r>
    </w:p>
    <w:p w:rsidR="003E0E0D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  </w:t>
      </w:r>
    </w:p>
    <w:p w:rsidR="003E0E0D" w:rsidRPr="00CF7D01" w:rsidRDefault="003E0E0D" w:rsidP="003E0E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1.1. </w:t>
      </w:r>
      <w:proofErr w:type="gramStart"/>
      <w:r w:rsidRPr="00CF7D01">
        <w:rPr>
          <w:sz w:val="28"/>
          <w:szCs w:val="28"/>
        </w:rPr>
        <w:t>Настоящее Положение разработано в целях упорядочения учета, сохранности, оценки и реализации выморочных  жилых помещений, зе</w:t>
      </w:r>
      <w:r w:rsidRPr="00CF7D01">
        <w:rPr>
          <w:sz w:val="28"/>
          <w:szCs w:val="28"/>
        </w:rPr>
        <w:softHyphen/>
        <w:t xml:space="preserve">мельных участков, а также расположенных на них зданий, сооружений, иных объектов недвижимости (доли в них),  переходящих в порядке наследования по закону в собственность </w:t>
      </w:r>
      <w:r w:rsidR="00642FDF">
        <w:rPr>
          <w:sz w:val="28"/>
          <w:szCs w:val="28"/>
        </w:rPr>
        <w:t xml:space="preserve"> Малогрибановского</w:t>
      </w:r>
      <w:r w:rsidRPr="00CF7D01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сельское поселение), на основании статьи 1151 Гражданского кодекса Российской Федерации, Федерального закона от 06.10.2003</w:t>
      </w:r>
      <w:proofErr w:type="gramEnd"/>
      <w:r w:rsidRPr="00CF7D01">
        <w:rPr>
          <w:sz w:val="28"/>
          <w:szCs w:val="28"/>
        </w:rPr>
        <w:t xml:space="preserve"> N 131-ФЗ "Об общих </w:t>
      </w:r>
      <w:proofErr w:type="gramStart"/>
      <w:r w:rsidRPr="00CF7D01">
        <w:rPr>
          <w:sz w:val="28"/>
          <w:szCs w:val="28"/>
        </w:rPr>
        <w:t>принципах</w:t>
      </w:r>
      <w:proofErr w:type="gramEnd"/>
      <w:r w:rsidRPr="00CF7D01">
        <w:rPr>
          <w:sz w:val="28"/>
          <w:szCs w:val="28"/>
        </w:rPr>
        <w:t xml:space="preserve"> организации местного самоуправления в Российской Федерации".</w:t>
      </w:r>
    </w:p>
    <w:p w:rsidR="003E0E0D" w:rsidRPr="00CF7D01" w:rsidRDefault="003E0E0D" w:rsidP="003E0E0D">
      <w:pPr>
        <w:pStyle w:val="juscontext"/>
        <w:spacing w:after="0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 1.2. </w:t>
      </w:r>
      <w:proofErr w:type="gramStart"/>
      <w:r w:rsidRPr="00CF7D01">
        <w:rPr>
          <w:sz w:val="28"/>
          <w:szCs w:val="28"/>
        </w:rPr>
        <w:t xml:space="preserve">Положение распространяется на находящиеся в пределах  муниципального образования </w:t>
      </w:r>
      <w:r>
        <w:rPr>
          <w:sz w:val="28"/>
          <w:szCs w:val="28"/>
        </w:rPr>
        <w:t xml:space="preserve"> </w:t>
      </w:r>
      <w:r w:rsidRPr="00CF7D01">
        <w:rPr>
          <w:sz w:val="28"/>
          <w:szCs w:val="28"/>
        </w:rPr>
        <w:t>жилые помещения,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  сельского поселения   (далее - выморочное имущество).</w:t>
      </w:r>
      <w:proofErr w:type="gramEnd"/>
    </w:p>
    <w:p w:rsidR="003E0E0D" w:rsidRPr="00CF7D01" w:rsidRDefault="003E0E0D" w:rsidP="003E0E0D">
      <w:pPr>
        <w:pStyle w:val="juscontext"/>
        <w:spacing w:after="0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1.3. </w:t>
      </w:r>
      <w:proofErr w:type="gramStart"/>
      <w:r w:rsidRPr="00CF7D01">
        <w:rPr>
          <w:sz w:val="28"/>
          <w:szCs w:val="28"/>
        </w:rPr>
        <w:t>К выморочному имуществу, переходящему по праву наследования в собственность  сельского поселения по закону, относятся  жилые помещения (комнаты, квартиры, дома, доли в праве), любые земельные участки, а также расположенные на них здания, сооружения и другие объекты недвижимого имущества (доли в них), принадлежавшие гражданину на праве собственности  и после смерти собственника переходящие по праву наследования в собственность сельского поселения при отсутствии у</w:t>
      </w:r>
      <w:proofErr w:type="gramEnd"/>
      <w:r w:rsidRPr="00CF7D01">
        <w:rPr>
          <w:sz w:val="28"/>
          <w:szCs w:val="28"/>
        </w:rPr>
        <w:t xml:space="preserve"> </w:t>
      </w:r>
      <w:proofErr w:type="gramStart"/>
      <w:r w:rsidRPr="00CF7D01">
        <w:rPr>
          <w:sz w:val="28"/>
          <w:szCs w:val="28"/>
        </w:rPr>
        <w:t>умершего гражданина наследников по закону и по завещанию либо в случаях, когда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наследства.</w:t>
      </w:r>
      <w:proofErr w:type="gramEnd"/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7D01">
        <w:rPr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3E0E0D" w:rsidRDefault="003E0E0D" w:rsidP="003E0E0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7D01">
        <w:rPr>
          <w:b/>
          <w:bCs/>
          <w:sz w:val="28"/>
          <w:szCs w:val="28"/>
        </w:rPr>
        <w:lastRenderedPageBreak/>
        <w:t>2.Порядок оформления документов на выморочное имущество, переходящее в порядке наследования в собственность  сельского поселения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 2.1. </w:t>
      </w:r>
      <w:proofErr w:type="gramStart"/>
      <w:r w:rsidRPr="00CF7D01">
        <w:rPr>
          <w:sz w:val="28"/>
          <w:szCs w:val="28"/>
        </w:rPr>
        <w:t>Администрация  сельского поселения  в случае поступления информации от организаций и (или) физических лиц о выявлении факта смерти гражданина, имевшего 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 сельского поселения, при отсутствии у умершего гражданина наследников в течение 30 рабочих дней направляет запросы в соответствующие</w:t>
      </w:r>
      <w:proofErr w:type="gramEnd"/>
      <w:r w:rsidRPr="00CF7D01">
        <w:rPr>
          <w:sz w:val="28"/>
          <w:szCs w:val="28"/>
        </w:rPr>
        <w:t xml:space="preserve"> органы и организации о выдаче следующих документов:</w:t>
      </w:r>
    </w:p>
    <w:p w:rsidR="003E0E0D" w:rsidRPr="00CF7D01" w:rsidRDefault="003E0E0D" w:rsidP="003E0E0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- свидетельства (справки) о смерти, выданного учреждениями ЗАГС;</w:t>
      </w:r>
    </w:p>
    <w:p w:rsidR="003E0E0D" w:rsidRPr="00CF7D01" w:rsidRDefault="003E0E0D" w:rsidP="003E0E0D">
      <w:pPr>
        <w:spacing w:line="240" w:lineRule="auto"/>
        <w:ind w:firstLine="567"/>
        <w:rPr>
          <w:sz w:val="28"/>
          <w:szCs w:val="28"/>
        </w:rPr>
      </w:pPr>
      <w:r w:rsidRPr="00CF7D01">
        <w:rPr>
          <w:sz w:val="28"/>
          <w:szCs w:val="28"/>
        </w:rPr>
        <w:t>- выписки  из лицевого счета жилого помещения;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- правоустанавливающих и (или) </w:t>
      </w:r>
      <w:proofErr w:type="spellStart"/>
      <w:r w:rsidRPr="00CF7D01">
        <w:rPr>
          <w:sz w:val="28"/>
          <w:szCs w:val="28"/>
        </w:rPr>
        <w:t>правоподтверждающих</w:t>
      </w:r>
      <w:proofErr w:type="spellEnd"/>
      <w:r w:rsidRPr="00CF7D01">
        <w:rPr>
          <w:sz w:val="28"/>
          <w:szCs w:val="28"/>
        </w:rPr>
        <w:t xml:space="preserve"> документов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  <w:r w:rsidRPr="00CF7D01">
        <w:rPr>
          <w:sz w:val="28"/>
          <w:szCs w:val="28"/>
        </w:rPr>
        <w:br/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- кадастрового и технического паспорта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- запроса нотариусу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дел;</w:t>
      </w:r>
    </w:p>
    <w:p w:rsidR="003E0E0D" w:rsidRPr="00CF7D01" w:rsidRDefault="003E0E0D" w:rsidP="003E0E0D">
      <w:pPr>
        <w:spacing w:line="240" w:lineRule="auto"/>
        <w:rPr>
          <w:sz w:val="28"/>
          <w:szCs w:val="28"/>
        </w:rPr>
      </w:pPr>
      <w:r w:rsidRPr="00CF7D01">
        <w:rPr>
          <w:sz w:val="28"/>
          <w:szCs w:val="28"/>
        </w:rPr>
        <w:t>- иные документы по требованию нотариуса.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  2.2. </w:t>
      </w:r>
      <w:proofErr w:type="gramStart"/>
      <w:r w:rsidRPr="00CF7D01">
        <w:rPr>
          <w:sz w:val="28"/>
          <w:szCs w:val="28"/>
        </w:rPr>
        <w:t>После поступления указанных в подразделе 2.1 документов данные документы, а также справка о стоимости жилого помещения, 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</w:t>
      </w:r>
      <w:proofErr w:type="gramEnd"/>
      <w:r w:rsidRPr="00CF7D01">
        <w:rPr>
          <w:sz w:val="28"/>
          <w:szCs w:val="28"/>
        </w:rPr>
        <w:t xml:space="preserve"> смерти собственника  жилого помещения,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В </w:t>
      </w:r>
      <w:proofErr w:type="gramStart"/>
      <w:r w:rsidRPr="00CF7D01">
        <w:rPr>
          <w:sz w:val="28"/>
          <w:szCs w:val="28"/>
        </w:rPr>
        <w:t>случае</w:t>
      </w:r>
      <w:proofErr w:type="gramEnd"/>
      <w:r w:rsidRPr="00CF7D01">
        <w:rPr>
          <w:sz w:val="28"/>
          <w:szCs w:val="28"/>
        </w:rPr>
        <w:t xml:space="preserve"> отказа в выдаче свидетельства о праве на наследство администрация сельского поселения   обращается с иском в суд о признании права  собственности сельского поселения   на выморочное имущество.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lastRenderedPageBreak/>
        <w:t xml:space="preserve">         2.3. Администрация  сельского поселения  в течение 30 рабочих дней после поступления информации об отказе в предоставлении документов, указанных в подразделе 2.1, по причине их отсутствия обращается с исковым заявлением в суд о признании на выморочное имущество права собственности  сельского поселения.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2.4. Администрация  сельского поселения в течение 10 (десяти) календарных дней </w:t>
      </w:r>
      <w:proofErr w:type="gramStart"/>
      <w:r w:rsidRPr="00CF7D01">
        <w:rPr>
          <w:sz w:val="28"/>
          <w:szCs w:val="28"/>
        </w:rPr>
        <w:t>с даты получения</w:t>
      </w:r>
      <w:proofErr w:type="gramEnd"/>
      <w:r w:rsidRPr="00CF7D01">
        <w:rPr>
          <w:sz w:val="28"/>
          <w:szCs w:val="28"/>
        </w:rPr>
        <w:t xml:space="preserve"> свидетельства о праве  сельского поселения  на наследство или вступления в законную силу решения суда о признании права собственности  сельского поселения  на выморочное имущество: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- готовит проект постановления администрации  сельского поселения  о приеме в  собственность  сельского поселения  выморочного имущества;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регистрации права  собственности  сельского поселения   на выморочное имущество.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7D01">
        <w:rPr>
          <w:b/>
          <w:sz w:val="28"/>
          <w:szCs w:val="28"/>
        </w:rPr>
        <w:t>3.</w:t>
      </w:r>
      <w:r w:rsidRPr="00CF7D01">
        <w:rPr>
          <w:sz w:val="28"/>
          <w:szCs w:val="28"/>
        </w:rPr>
        <w:t xml:space="preserve"> </w:t>
      </w:r>
      <w:r w:rsidRPr="00CF7D01">
        <w:rPr>
          <w:b/>
          <w:bCs/>
          <w:sz w:val="28"/>
          <w:szCs w:val="28"/>
        </w:rPr>
        <w:t>Учет объектов выморочного имущества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 3.1. Сведения по жилым помещениям,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CF7D01">
        <w:rPr>
          <w:sz w:val="28"/>
          <w:szCs w:val="28"/>
        </w:rPr>
        <w:t>собственности</w:t>
      </w:r>
      <w:proofErr w:type="gramEnd"/>
      <w:r w:rsidRPr="00CF7D01">
        <w:rPr>
          <w:sz w:val="28"/>
          <w:szCs w:val="28"/>
        </w:rPr>
        <w:t xml:space="preserve"> на которые зарегистрировано за сельским поселением, вносятся в состав казны  сельского поселения, а жилые помещения включаются в жилищный фонд социального использования.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 3.2. Свидетельство о государственной регистрации права собственности сельского поселения  хранится в администрации  сельского поселения. Администрация сельского поселения  принимает решения по дальнейшему распоряжению жилыми помещениями,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 xml:space="preserve">      3.3. С целью освобождения жилого помещения,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 сельского поселения  создает комиссию для описи имущества, находящегося в  помещении, после чего принимает решение об утилизации или передаче на хранение вещей.</w:t>
      </w:r>
    </w:p>
    <w:p w:rsidR="003E0E0D" w:rsidRPr="00CF7D01" w:rsidRDefault="003E0E0D" w:rsidP="003E0E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D01">
        <w:rPr>
          <w:sz w:val="28"/>
          <w:szCs w:val="28"/>
        </w:rPr>
        <w:t>Состав комиссии, порядок ее создания и деятельности утверждается администрацией  сельского поселения. При необходимости для оценки имущества возможно привлечение экспертов на договорной основе.</w:t>
      </w:r>
    </w:p>
    <w:p w:rsidR="00262AD5" w:rsidRDefault="003E0E0D" w:rsidP="003E0E0D">
      <w:r w:rsidRPr="00CF7D01">
        <w:rPr>
          <w:sz w:val="28"/>
          <w:szCs w:val="28"/>
        </w:rPr>
        <w:t xml:space="preserve">      3.4. Все, что не урегулировано настоящим Положением, регулируется действующим законодательством Российской Федерации</w:t>
      </w:r>
    </w:p>
    <w:sectPr w:rsidR="0026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C"/>
    <w:rsid w:val="00262AD5"/>
    <w:rsid w:val="003E0E0D"/>
    <w:rsid w:val="00642FDF"/>
    <w:rsid w:val="00AA4868"/>
    <w:rsid w:val="00AC243C"/>
    <w:rsid w:val="00B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0D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E0D"/>
    <w:pPr>
      <w:keepNext/>
      <w:ind w:firstLine="142"/>
      <w:jc w:val="center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3E0E0D"/>
    <w:pPr>
      <w:keepNext/>
      <w:ind w:firstLine="72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E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E0E0D"/>
    <w:pPr>
      <w:ind w:firstLine="142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3E0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E0E0D"/>
    <w:pPr>
      <w:ind w:firstLine="993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0E0D"/>
    <w:rPr>
      <w:sz w:val="28"/>
    </w:rPr>
  </w:style>
  <w:style w:type="character" w:customStyle="1" w:styleId="a6">
    <w:name w:val="Основной текст Знак"/>
    <w:basedOn w:val="a0"/>
    <w:link w:val="a5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3E0E0D"/>
    <w:pPr>
      <w:keepNext/>
      <w:widowControl/>
      <w:adjustRightInd/>
      <w:spacing w:line="240" w:lineRule="auto"/>
      <w:jc w:val="left"/>
      <w:outlineLvl w:val="2"/>
    </w:pPr>
    <w:rPr>
      <w:rFonts w:ascii="Courier" w:hAnsi="Courier"/>
      <w:sz w:val="28"/>
      <w:szCs w:val="28"/>
    </w:rPr>
  </w:style>
  <w:style w:type="paragraph" w:styleId="a7">
    <w:name w:val="Normal (Web)"/>
    <w:basedOn w:val="a"/>
    <w:rsid w:val="003E0E0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juscontext">
    <w:name w:val="juscontext"/>
    <w:basedOn w:val="a"/>
    <w:rsid w:val="003E0E0D"/>
    <w:pPr>
      <w:widowControl/>
      <w:autoSpaceDE/>
      <w:autoSpaceDN/>
      <w:adjustRightInd/>
      <w:spacing w:after="300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0D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E0D"/>
    <w:pPr>
      <w:keepNext/>
      <w:ind w:firstLine="142"/>
      <w:jc w:val="center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3E0E0D"/>
    <w:pPr>
      <w:keepNext/>
      <w:ind w:firstLine="72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E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E0E0D"/>
    <w:pPr>
      <w:ind w:firstLine="142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3E0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E0E0D"/>
    <w:pPr>
      <w:ind w:firstLine="993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0E0D"/>
    <w:rPr>
      <w:sz w:val="28"/>
    </w:rPr>
  </w:style>
  <w:style w:type="character" w:customStyle="1" w:styleId="a6">
    <w:name w:val="Основной текст Знак"/>
    <w:basedOn w:val="a0"/>
    <w:link w:val="a5"/>
    <w:rsid w:val="003E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3E0E0D"/>
    <w:pPr>
      <w:keepNext/>
      <w:widowControl/>
      <w:adjustRightInd/>
      <w:spacing w:line="240" w:lineRule="auto"/>
      <w:jc w:val="left"/>
      <w:outlineLvl w:val="2"/>
    </w:pPr>
    <w:rPr>
      <w:rFonts w:ascii="Courier" w:hAnsi="Courier"/>
      <w:sz w:val="28"/>
      <w:szCs w:val="28"/>
    </w:rPr>
  </w:style>
  <w:style w:type="paragraph" w:styleId="a7">
    <w:name w:val="Normal (Web)"/>
    <w:basedOn w:val="a"/>
    <w:rsid w:val="003E0E0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juscontext">
    <w:name w:val="juscontext"/>
    <w:basedOn w:val="a"/>
    <w:rsid w:val="003E0E0D"/>
    <w:pPr>
      <w:widowControl/>
      <w:autoSpaceDE/>
      <w:autoSpaceDN/>
      <w:adjustRightInd/>
      <w:spacing w:after="30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2017-07-24T06:23:00Z</dcterms:created>
  <dcterms:modified xsi:type="dcterms:W3CDTF">2017-07-31T06:51:00Z</dcterms:modified>
</cp:coreProperties>
</file>