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CC" w:rsidRDefault="00340BCC" w:rsidP="00340BCC">
      <w:pPr>
        <w:jc w:val="center"/>
        <w:rPr>
          <w:rFonts w:ascii="Times New Roman" w:hAnsi="Times New Roman"/>
          <w:i w:val="0"/>
          <w:sz w:val="28"/>
        </w:rPr>
      </w:pPr>
      <w:r>
        <w:rPr>
          <w:rFonts w:ascii="Times New Roman" w:hAnsi="Times New Roman"/>
          <w:i w:val="0"/>
          <w:sz w:val="28"/>
        </w:rPr>
        <w:t>СОВЕТ НАРОДНЫХ ДЕПУТАТОВ</w:t>
      </w:r>
    </w:p>
    <w:p w:rsidR="00340BCC" w:rsidRDefault="00340BCC" w:rsidP="00340BCC">
      <w:pPr>
        <w:jc w:val="center"/>
        <w:rPr>
          <w:rFonts w:ascii="Times New Roman" w:hAnsi="Times New Roman"/>
          <w:i w:val="0"/>
          <w:sz w:val="28"/>
        </w:rPr>
      </w:pPr>
      <w:r>
        <w:rPr>
          <w:rFonts w:ascii="Times New Roman" w:hAnsi="Times New Roman"/>
          <w:i w:val="0"/>
          <w:sz w:val="28"/>
        </w:rPr>
        <w:t>МАЛОГРИБАНОВСКОГО СЕЛЬСКОГО ПОСЕЛЕНИЯ</w:t>
      </w:r>
    </w:p>
    <w:p w:rsidR="00340BCC" w:rsidRDefault="00340BCC" w:rsidP="00340BCC">
      <w:pPr>
        <w:jc w:val="center"/>
        <w:rPr>
          <w:rFonts w:ascii="Times New Roman" w:hAnsi="Times New Roman"/>
          <w:i w:val="0"/>
          <w:sz w:val="28"/>
        </w:rPr>
      </w:pPr>
      <w:r>
        <w:rPr>
          <w:rFonts w:ascii="Times New Roman" w:hAnsi="Times New Roman"/>
          <w:i w:val="0"/>
          <w:sz w:val="28"/>
        </w:rPr>
        <w:t xml:space="preserve">ГРИБАНОВСКОГО МУНИЦИПАЛЬНОГО </w:t>
      </w:r>
    </w:p>
    <w:p w:rsidR="00340BCC" w:rsidRDefault="00340BCC" w:rsidP="00340BCC">
      <w:pPr>
        <w:jc w:val="center"/>
        <w:rPr>
          <w:rFonts w:ascii="Times New Roman" w:hAnsi="Times New Roman"/>
          <w:i w:val="0"/>
          <w:sz w:val="28"/>
        </w:rPr>
      </w:pPr>
      <w:r>
        <w:rPr>
          <w:rFonts w:ascii="Times New Roman" w:hAnsi="Times New Roman"/>
          <w:i w:val="0"/>
          <w:sz w:val="28"/>
        </w:rPr>
        <w:t>РАЙОНА  ВОРОНЕЖСКОЙ ОБЛАСТИ</w:t>
      </w:r>
    </w:p>
    <w:p w:rsidR="00340BCC" w:rsidRDefault="00340BCC" w:rsidP="00340BCC">
      <w:pPr>
        <w:jc w:val="center"/>
        <w:rPr>
          <w:rFonts w:ascii="Times New Roman" w:hAnsi="Times New Roman"/>
          <w:i w:val="0"/>
          <w:sz w:val="28"/>
        </w:rPr>
      </w:pPr>
    </w:p>
    <w:p w:rsidR="00340BCC" w:rsidRDefault="00340BCC" w:rsidP="00340BCC">
      <w:pPr>
        <w:jc w:val="center"/>
        <w:rPr>
          <w:rFonts w:ascii="Times New Roman" w:hAnsi="Times New Roman"/>
          <w:i w:val="0"/>
          <w:sz w:val="28"/>
        </w:rPr>
      </w:pPr>
    </w:p>
    <w:p w:rsidR="00340BCC" w:rsidRDefault="00340BCC" w:rsidP="00340BCC">
      <w:pPr>
        <w:jc w:val="center"/>
        <w:rPr>
          <w:rFonts w:ascii="Times New Roman" w:hAnsi="Times New Roman"/>
          <w:i w:val="0"/>
          <w:sz w:val="32"/>
        </w:rPr>
      </w:pPr>
      <w:r>
        <w:rPr>
          <w:rFonts w:ascii="Times New Roman" w:hAnsi="Times New Roman"/>
          <w:i w:val="0"/>
          <w:sz w:val="36"/>
        </w:rPr>
        <w:t xml:space="preserve">  </w:t>
      </w:r>
      <w:proofErr w:type="gramStart"/>
      <w:r>
        <w:rPr>
          <w:rFonts w:ascii="Times New Roman" w:hAnsi="Times New Roman"/>
          <w:i w:val="0"/>
          <w:sz w:val="36"/>
        </w:rPr>
        <w:t>Р</w:t>
      </w:r>
      <w:proofErr w:type="gramEnd"/>
      <w:r>
        <w:rPr>
          <w:rFonts w:ascii="Times New Roman" w:hAnsi="Times New Roman"/>
          <w:i w:val="0"/>
          <w:sz w:val="36"/>
        </w:rPr>
        <w:t xml:space="preserve"> Е Ш Е Н И Е</w:t>
      </w:r>
      <w:r>
        <w:rPr>
          <w:rFonts w:ascii="Times New Roman" w:hAnsi="Times New Roman"/>
          <w:i w:val="0"/>
          <w:sz w:val="32"/>
        </w:rPr>
        <w:t xml:space="preserve"> </w:t>
      </w:r>
    </w:p>
    <w:p w:rsidR="00340BCC" w:rsidRDefault="00340BCC" w:rsidP="00340BCC">
      <w:pPr>
        <w:jc w:val="center"/>
        <w:rPr>
          <w:rFonts w:ascii="Times New Roman" w:hAnsi="Times New Roman"/>
          <w:i w:val="0"/>
          <w:sz w:val="32"/>
        </w:rPr>
      </w:pPr>
    </w:p>
    <w:p w:rsidR="00340BCC" w:rsidRDefault="00340BCC" w:rsidP="00340BCC">
      <w:pPr>
        <w:rPr>
          <w:rFonts w:ascii="Times New Roman" w:hAnsi="Times New Roman"/>
          <w:i w:val="0"/>
          <w:sz w:val="28"/>
          <w:szCs w:val="28"/>
        </w:rPr>
      </w:pPr>
    </w:p>
    <w:p w:rsidR="00340BCC" w:rsidRDefault="00340BCC" w:rsidP="00340BCC">
      <w:pPr>
        <w:rPr>
          <w:rFonts w:ascii="Times New Roman" w:hAnsi="Times New Roman"/>
          <w:b w:val="0"/>
          <w:i w:val="0"/>
          <w:sz w:val="28"/>
          <w:szCs w:val="28"/>
        </w:rPr>
      </w:pPr>
      <w:r>
        <w:rPr>
          <w:rFonts w:ascii="Times New Roman" w:hAnsi="Times New Roman"/>
          <w:b w:val="0"/>
          <w:i w:val="0"/>
          <w:sz w:val="28"/>
          <w:szCs w:val="28"/>
        </w:rPr>
        <w:t>Отчет главы     сельского       поселения</w:t>
      </w:r>
    </w:p>
    <w:p w:rsidR="00340BCC" w:rsidRDefault="00340BCC" w:rsidP="00340BCC">
      <w:pPr>
        <w:rPr>
          <w:rFonts w:ascii="Times New Roman" w:hAnsi="Times New Roman"/>
          <w:b w:val="0"/>
          <w:i w:val="0"/>
          <w:sz w:val="28"/>
          <w:szCs w:val="28"/>
        </w:rPr>
      </w:pPr>
      <w:r>
        <w:rPr>
          <w:rFonts w:ascii="Times New Roman" w:hAnsi="Times New Roman"/>
          <w:b w:val="0"/>
          <w:i w:val="0"/>
          <w:sz w:val="28"/>
          <w:szCs w:val="28"/>
        </w:rPr>
        <w:t xml:space="preserve">« Об итогах социально  </w:t>
      </w:r>
      <w:proofErr w:type="gramStart"/>
      <w:r>
        <w:rPr>
          <w:rFonts w:ascii="Times New Roman" w:hAnsi="Times New Roman"/>
          <w:b w:val="0"/>
          <w:i w:val="0"/>
          <w:sz w:val="28"/>
          <w:szCs w:val="28"/>
        </w:rPr>
        <w:t>экономического</w:t>
      </w:r>
      <w:proofErr w:type="gramEnd"/>
    </w:p>
    <w:p w:rsidR="00340BCC" w:rsidRDefault="00A96925" w:rsidP="00340BCC">
      <w:pPr>
        <w:rPr>
          <w:rFonts w:ascii="Times New Roman" w:hAnsi="Times New Roman"/>
          <w:b w:val="0"/>
          <w:i w:val="0"/>
          <w:sz w:val="28"/>
          <w:szCs w:val="28"/>
        </w:rPr>
      </w:pPr>
      <w:r>
        <w:rPr>
          <w:rFonts w:ascii="Times New Roman" w:hAnsi="Times New Roman"/>
          <w:b w:val="0"/>
          <w:i w:val="0"/>
          <w:sz w:val="28"/>
          <w:szCs w:val="28"/>
        </w:rPr>
        <w:t>развития села за 201</w:t>
      </w:r>
      <w:r w:rsidRPr="00A96925">
        <w:rPr>
          <w:rFonts w:ascii="Times New Roman" w:hAnsi="Times New Roman"/>
          <w:b w:val="0"/>
          <w:i w:val="0"/>
          <w:sz w:val="28"/>
          <w:szCs w:val="28"/>
        </w:rPr>
        <w:t>3</w:t>
      </w:r>
      <w:r w:rsidR="00340BCC">
        <w:rPr>
          <w:rFonts w:ascii="Times New Roman" w:hAnsi="Times New Roman"/>
          <w:b w:val="0"/>
          <w:i w:val="0"/>
          <w:sz w:val="28"/>
          <w:szCs w:val="28"/>
        </w:rPr>
        <w:t xml:space="preserve"> год».</w:t>
      </w:r>
    </w:p>
    <w:p w:rsidR="00340BCC" w:rsidRPr="00340BCC" w:rsidRDefault="00340BCC" w:rsidP="00340BCC">
      <w:pPr>
        <w:rPr>
          <w:rFonts w:ascii="Times New Roman" w:hAnsi="Times New Roman"/>
          <w:b w:val="0"/>
          <w:i w:val="0"/>
          <w:sz w:val="28"/>
          <w:szCs w:val="28"/>
        </w:rPr>
      </w:pPr>
    </w:p>
    <w:p w:rsidR="00340BCC" w:rsidRPr="00340BCC" w:rsidRDefault="00340BCC" w:rsidP="00340BCC">
      <w:pPr>
        <w:rPr>
          <w:rFonts w:ascii="Times New Roman" w:hAnsi="Times New Roman"/>
          <w:b w:val="0"/>
          <w:i w:val="0"/>
          <w:sz w:val="28"/>
          <w:szCs w:val="28"/>
        </w:rPr>
      </w:pPr>
    </w:p>
    <w:p w:rsidR="00340BCC" w:rsidRP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D13561" w:rsidRDefault="00340BCC" w:rsidP="00340BCC">
      <w:pPr>
        <w:jc w:val="both"/>
        <w:rPr>
          <w:rFonts w:ascii="Times New Roman" w:hAnsi="Times New Roman"/>
          <w:b w:val="0"/>
          <w:i w:val="0"/>
          <w:sz w:val="28"/>
          <w:szCs w:val="28"/>
        </w:rPr>
      </w:pPr>
      <w:r>
        <w:rPr>
          <w:rFonts w:ascii="Times New Roman" w:hAnsi="Times New Roman"/>
          <w:b w:val="0"/>
          <w:i w:val="0"/>
          <w:sz w:val="28"/>
          <w:szCs w:val="28"/>
        </w:rPr>
        <w:t xml:space="preserve">            Заслушав   отчет главы  сельского  поселения   Мельниковой Людмилы Анатольевны « Об итогах  социально экономического развития села за 2012 год, Совет  народных  депутатов  Малогрибановского сельского   поселения отмечает   принять   отчет   к   сведению. Отчет   </w:t>
      </w:r>
      <w:r w:rsidR="009538DA">
        <w:rPr>
          <w:rFonts w:ascii="Times New Roman" w:hAnsi="Times New Roman"/>
          <w:b w:val="0"/>
          <w:i w:val="0"/>
          <w:sz w:val="28"/>
          <w:szCs w:val="28"/>
        </w:rPr>
        <w:t xml:space="preserve"> прилагается </w:t>
      </w:r>
      <w:proofErr w:type="gramStart"/>
      <w:r w:rsidR="009538DA">
        <w:rPr>
          <w:rFonts w:ascii="Times New Roman" w:hAnsi="Times New Roman"/>
          <w:b w:val="0"/>
          <w:i w:val="0"/>
          <w:sz w:val="28"/>
          <w:szCs w:val="28"/>
        </w:rPr>
        <w:t>на</w:t>
      </w:r>
      <w:proofErr w:type="gramEnd"/>
    </w:p>
    <w:p w:rsidR="00340BCC" w:rsidRPr="00D13561" w:rsidRDefault="00D13561" w:rsidP="00340BCC">
      <w:pPr>
        <w:jc w:val="both"/>
        <w:rPr>
          <w:rFonts w:ascii="Times New Roman" w:hAnsi="Times New Roman"/>
          <w:b w:val="0"/>
          <w:i w:val="0"/>
          <w:sz w:val="28"/>
          <w:szCs w:val="28"/>
        </w:rPr>
      </w:pPr>
      <w:r>
        <w:rPr>
          <w:rFonts w:ascii="Times New Roman" w:hAnsi="Times New Roman"/>
          <w:b w:val="0"/>
          <w:i w:val="0"/>
          <w:sz w:val="28"/>
          <w:szCs w:val="28"/>
        </w:rPr>
        <w:t>На 7 листах</w:t>
      </w:r>
      <w:r w:rsidR="009538DA">
        <w:rPr>
          <w:rFonts w:ascii="Times New Roman" w:hAnsi="Times New Roman"/>
          <w:b w:val="0"/>
          <w:i w:val="0"/>
          <w:sz w:val="28"/>
          <w:szCs w:val="28"/>
        </w:rPr>
        <w:t xml:space="preserve">       </w:t>
      </w: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u w:val="single"/>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r>
        <w:rPr>
          <w:rFonts w:ascii="Times New Roman" w:hAnsi="Times New Roman"/>
          <w:b w:val="0"/>
          <w:i w:val="0"/>
          <w:sz w:val="28"/>
          <w:szCs w:val="28"/>
        </w:rPr>
        <w:t>Глава  сельского  поселения                                        Л.А.Мельникова</w:t>
      </w: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Default="00340BCC" w:rsidP="00340BCC">
      <w:pPr>
        <w:rPr>
          <w:rFonts w:ascii="Times New Roman" w:hAnsi="Times New Roman"/>
          <w:b w:val="0"/>
          <w:i w:val="0"/>
          <w:sz w:val="28"/>
          <w:szCs w:val="28"/>
        </w:rPr>
      </w:pPr>
    </w:p>
    <w:p w:rsidR="00340BCC" w:rsidRPr="00D13561" w:rsidRDefault="00340BCC"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9538DA" w:rsidRPr="00D13561" w:rsidRDefault="009538DA" w:rsidP="00340BCC">
      <w:pPr>
        <w:rPr>
          <w:rFonts w:ascii="Times New Roman" w:hAnsi="Times New Roman"/>
          <w:b w:val="0"/>
          <w:i w:val="0"/>
          <w:sz w:val="28"/>
          <w:szCs w:val="28"/>
        </w:rPr>
      </w:pPr>
    </w:p>
    <w:p w:rsidR="00340BCC" w:rsidRPr="00D13561" w:rsidRDefault="00D13561" w:rsidP="00340BCC">
      <w:pPr>
        <w:rPr>
          <w:rFonts w:ascii="Times New Roman" w:hAnsi="Times New Roman"/>
          <w:b w:val="0"/>
          <w:i w:val="0"/>
          <w:sz w:val="28"/>
          <w:szCs w:val="28"/>
          <w:u w:val="single"/>
        </w:rPr>
      </w:pPr>
      <w:r w:rsidRPr="00D13561">
        <w:rPr>
          <w:rFonts w:ascii="Times New Roman" w:hAnsi="Times New Roman"/>
          <w:b w:val="0"/>
          <w:i w:val="0"/>
          <w:sz w:val="28"/>
          <w:szCs w:val="28"/>
          <w:u w:val="single"/>
        </w:rPr>
        <w:t>от 03.02.2014 г № 222</w:t>
      </w:r>
    </w:p>
    <w:p w:rsidR="00340BCC" w:rsidRPr="00D13561" w:rsidRDefault="00D13561" w:rsidP="00340BCC">
      <w:pPr>
        <w:rPr>
          <w:rFonts w:ascii="Times New Roman" w:hAnsi="Times New Roman"/>
          <w:b w:val="0"/>
          <w:i w:val="0"/>
          <w:sz w:val="28"/>
          <w:szCs w:val="28"/>
          <w:u w:val="single"/>
        </w:rPr>
      </w:pPr>
      <w:r w:rsidRPr="00D13561">
        <w:rPr>
          <w:rFonts w:ascii="Times New Roman" w:hAnsi="Times New Roman"/>
          <w:b w:val="0"/>
          <w:i w:val="0"/>
          <w:sz w:val="28"/>
          <w:szCs w:val="28"/>
          <w:u w:val="single"/>
        </w:rPr>
        <w:t xml:space="preserve"> </w:t>
      </w:r>
    </w:p>
    <w:p w:rsidR="00340BCC" w:rsidRDefault="00340BCC" w:rsidP="00340BCC">
      <w:pPr>
        <w:jc w:val="center"/>
        <w:rPr>
          <w:rFonts w:ascii="Times New Roman" w:hAnsi="Times New Roman"/>
          <w:i w:val="0"/>
          <w:sz w:val="32"/>
        </w:rPr>
      </w:pPr>
    </w:p>
    <w:p w:rsidR="00D13561" w:rsidRDefault="00D13561" w:rsidP="00D13561">
      <w:pPr>
        <w:jc w:val="center"/>
        <w:rPr>
          <w:rFonts w:ascii="Times New Roman" w:hAnsi="Times New Roman" w:cs="Tahoma"/>
          <w:bCs/>
          <w:sz w:val="28"/>
          <w:szCs w:val="28"/>
        </w:rPr>
      </w:pPr>
      <w:r>
        <w:rPr>
          <w:rFonts w:ascii="Times New Roman" w:hAnsi="Times New Roman" w:cs="Tahoma"/>
          <w:b w:val="0"/>
          <w:bCs/>
          <w:sz w:val="28"/>
          <w:szCs w:val="28"/>
        </w:rPr>
        <w:t xml:space="preserve">Отчет </w:t>
      </w:r>
    </w:p>
    <w:p w:rsidR="00D13561" w:rsidRDefault="00D13561" w:rsidP="00D13561">
      <w:pPr>
        <w:jc w:val="center"/>
        <w:rPr>
          <w:rFonts w:ascii="Times New Roman" w:hAnsi="Times New Roman" w:cs="Tahoma"/>
          <w:b w:val="0"/>
          <w:bCs/>
          <w:sz w:val="28"/>
          <w:szCs w:val="28"/>
        </w:rPr>
      </w:pPr>
      <w:r>
        <w:rPr>
          <w:rFonts w:ascii="Times New Roman" w:hAnsi="Times New Roman" w:cs="Tahoma"/>
          <w:b w:val="0"/>
          <w:bCs/>
          <w:sz w:val="28"/>
          <w:szCs w:val="28"/>
        </w:rPr>
        <w:t xml:space="preserve">Администрации Малогрибановского сельского поселения </w:t>
      </w:r>
    </w:p>
    <w:p w:rsidR="00D13561" w:rsidRDefault="00D13561" w:rsidP="00D13561">
      <w:pPr>
        <w:jc w:val="center"/>
        <w:rPr>
          <w:rFonts w:ascii="Times New Roman" w:hAnsi="Times New Roman" w:cs="Tahoma"/>
          <w:b w:val="0"/>
          <w:bCs/>
          <w:sz w:val="28"/>
          <w:szCs w:val="28"/>
        </w:rPr>
      </w:pPr>
      <w:r>
        <w:rPr>
          <w:rFonts w:ascii="Times New Roman" w:hAnsi="Times New Roman" w:cs="Tahoma"/>
          <w:b w:val="0"/>
          <w:bCs/>
          <w:sz w:val="28"/>
          <w:szCs w:val="28"/>
        </w:rPr>
        <w:t>о проделанной работе за 2013 год.</w:t>
      </w:r>
    </w:p>
    <w:p w:rsidR="00D13561" w:rsidRDefault="00D13561" w:rsidP="00D13561">
      <w:pPr>
        <w:jc w:val="both"/>
        <w:rPr>
          <w:rFonts w:ascii="Arial" w:hAnsi="Arial" w:cs="Tahoma"/>
          <w:b w:val="0"/>
          <w:sz w:val="28"/>
          <w:szCs w:val="28"/>
        </w:rPr>
      </w:pPr>
    </w:p>
    <w:p w:rsidR="00D13561" w:rsidRDefault="00D13561" w:rsidP="00D13561">
      <w:pPr>
        <w:pStyle w:val="a5"/>
        <w:tabs>
          <w:tab w:val="left" w:pos="540"/>
        </w:tabs>
        <w:ind w:firstLine="833"/>
        <w:jc w:val="both"/>
        <w:textAlignment w:val="top"/>
        <w:rPr>
          <w:sz w:val="28"/>
          <w:szCs w:val="28"/>
        </w:rPr>
      </w:pPr>
      <w:r>
        <w:rPr>
          <w:rFonts w:cs="Tahoma"/>
          <w:sz w:val="28"/>
          <w:szCs w:val="28"/>
        </w:rPr>
        <w:t xml:space="preserve">    Подводя итоги ушедшего 2013 г.  </w:t>
      </w:r>
      <w:r>
        <w:rPr>
          <w:sz w:val="28"/>
          <w:szCs w:val="28"/>
        </w:rPr>
        <w:t xml:space="preserve">в целях исполнения Федерального закона от 06.10.2003 № 131-ФЗ работа администрации Малогрибановского  сельского поселения в 2013 году была направлена на решение вопросов местного значения и полномочий, определённых данным законом и Уставом сельского поселения. Для организации деятельности администрации сельского поселения </w:t>
      </w:r>
      <w:proofErr w:type="gramStart"/>
      <w:r>
        <w:rPr>
          <w:sz w:val="28"/>
          <w:szCs w:val="28"/>
        </w:rPr>
        <w:t>сформирована и утверждена</w:t>
      </w:r>
      <w:proofErr w:type="gramEnd"/>
      <w:r>
        <w:rPr>
          <w:sz w:val="28"/>
          <w:szCs w:val="28"/>
        </w:rPr>
        <w:t xml:space="preserve"> Собранием депутатов структура администрации.  Выполнение собственных полномочий в соответствии с действующим законодательством напрямую зависит от финансовой обеспеченности. Реализация бюджетной политики в 2013 году осуществлялась исходя из целей и задач, стоящих перед органами местного самоуправления сельского поселения  и направленных на улучшение социального положения и благополучия жителей. Показателем финансовой устойчивости сельского бюджета в 2013 году являлось отсутствие просроченной задолженности по текущим обязательствам и отсутствие долговых обязательств  Малогрибановского сельского поселения. В целях реализации налоговой политики ранее были </w:t>
      </w:r>
      <w:proofErr w:type="gramStart"/>
      <w:r>
        <w:rPr>
          <w:sz w:val="28"/>
          <w:szCs w:val="28"/>
        </w:rPr>
        <w:t>разработаны  и приняты</w:t>
      </w:r>
      <w:proofErr w:type="gramEnd"/>
      <w:r>
        <w:rPr>
          <w:sz w:val="28"/>
          <w:szCs w:val="28"/>
        </w:rPr>
        <w:t xml:space="preserve"> важнейшие документы, обеспечивающие формирование налогооблагаемой базы доходной части городского бюджета:</w:t>
      </w:r>
    </w:p>
    <w:p w:rsidR="00D13561" w:rsidRPr="00D13561" w:rsidRDefault="00D13561" w:rsidP="00D13561">
      <w:pPr>
        <w:numPr>
          <w:ilvl w:val="0"/>
          <w:numId w:val="1"/>
        </w:numPr>
        <w:spacing w:line="360" w:lineRule="auto"/>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«О введении в действие земельного налога, установление ставок и сроков уплаты»;</w:t>
      </w:r>
    </w:p>
    <w:p w:rsidR="00D13561" w:rsidRPr="00D13561" w:rsidRDefault="00D13561" w:rsidP="00D13561">
      <w:pPr>
        <w:numPr>
          <w:ilvl w:val="0"/>
          <w:numId w:val="1"/>
        </w:numPr>
        <w:spacing w:line="360" w:lineRule="auto"/>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«Об установлении налога на имущество физических лиц».</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Действия в сфере бюджетно-налоговой политики были направлены на эффективное использование средств бюджета, оптимальное достижение конечного результата.  В 2013 году исполнение бюджета Малогрибановского сельского поселения осуществлялось в соответствии с Решением   Совета  Малогрибановского сельского совета от </w:t>
      </w:r>
      <w:r w:rsidRPr="007B053B">
        <w:rPr>
          <w:rFonts w:asciiTheme="minorHAnsi" w:hAnsiTheme="minorHAnsi" w:cstheme="minorHAnsi"/>
          <w:b w:val="0"/>
          <w:i w:val="0"/>
          <w:sz w:val="28"/>
          <w:szCs w:val="28"/>
          <w:highlight w:val="yellow"/>
        </w:rPr>
        <w:t xml:space="preserve">30.12.2013 года № </w:t>
      </w:r>
      <w:r w:rsidRPr="00D13561">
        <w:rPr>
          <w:rFonts w:asciiTheme="minorHAnsi" w:hAnsiTheme="minorHAnsi" w:cstheme="minorHAnsi"/>
          <w:b w:val="0"/>
          <w:i w:val="0"/>
          <w:sz w:val="28"/>
          <w:szCs w:val="28"/>
        </w:rPr>
        <w:t xml:space="preserve">212 «О бюджете на 2014 год и плановый период 2015 и 2016 годов» с учетом внесенных в него последующих изменений и дополнений. </w:t>
      </w:r>
    </w:p>
    <w:p w:rsidR="00D13561" w:rsidRPr="00D13561" w:rsidRDefault="00D13561" w:rsidP="00D13561">
      <w:pPr>
        <w:jc w:val="both"/>
        <w:rPr>
          <w:rFonts w:asciiTheme="minorHAnsi" w:eastAsia="Lucida Sans Unicode" w:hAnsiTheme="minorHAnsi" w:cstheme="minorHAnsi"/>
          <w:b w:val="0"/>
          <w:i w:val="0"/>
          <w:sz w:val="28"/>
          <w:szCs w:val="28"/>
        </w:rPr>
      </w:pPr>
      <w:r w:rsidRPr="00D13561">
        <w:rPr>
          <w:rFonts w:asciiTheme="minorHAnsi" w:hAnsiTheme="minorHAnsi" w:cstheme="minorHAnsi"/>
          <w:b w:val="0"/>
          <w:i w:val="0"/>
          <w:sz w:val="28"/>
          <w:szCs w:val="28"/>
        </w:rPr>
        <w:t xml:space="preserve">      В общую доходную часть бюджета на выполнение возложенных на администрацию сельского поселения расходных обязательств поступило  5815 тыс. рублей, что выше уровня 2011 года на 3152 тыс. рублей. Уточненный план по доходам выполнен на 100%. </w:t>
      </w:r>
    </w:p>
    <w:p w:rsidR="00D13561" w:rsidRPr="00D13561" w:rsidRDefault="007B053B" w:rsidP="00D13561">
      <w:pPr>
        <w:jc w:val="both"/>
        <w:rPr>
          <w:rFonts w:asciiTheme="minorHAnsi" w:hAnsiTheme="minorHAnsi" w:cstheme="minorHAnsi"/>
          <w:b w:val="0"/>
          <w:i w:val="0"/>
          <w:sz w:val="28"/>
          <w:szCs w:val="28"/>
        </w:rPr>
      </w:pPr>
      <w:r>
        <w:rPr>
          <w:rFonts w:asciiTheme="minorHAnsi" w:hAnsiTheme="minorHAnsi" w:cstheme="minorHAnsi"/>
          <w:b w:val="0"/>
          <w:i w:val="0"/>
          <w:sz w:val="28"/>
          <w:szCs w:val="28"/>
        </w:rPr>
        <w:t>Собственные доходы составили</w:t>
      </w:r>
      <w:r w:rsidRPr="007B053B">
        <w:rPr>
          <w:rFonts w:asciiTheme="minorHAnsi" w:hAnsiTheme="minorHAnsi" w:cstheme="minorHAnsi"/>
          <w:b w:val="0"/>
          <w:i w:val="0"/>
          <w:sz w:val="28"/>
          <w:szCs w:val="28"/>
        </w:rPr>
        <w:t xml:space="preserve"> 1 </w:t>
      </w:r>
      <w:r>
        <w:rPr>
          <w:rFonts w:asciiTheme="minorHAnsi" w:hAnsiTheme="minorHAnsi" w:cstheme="minorHAnsi"/>
          <w:b w:val="0"/>
          <w:i w:val="0"/>
          <w:sz w:val="28"/>
          <w:szCs w:val="28"/>
        </w:rPr>
        <w:t>мил 600</w:t>
      </w:r>
      <w:r w:rsidR="00D13561" w:rsidRPr="00D13561">
        <w:rPr>
          <w:rFonts w:asciiTheme="minorHAnsi" w:hAnsiTheme="minorHAnsi" w:cstheme="minorHAnsi"/>
          <w:b w:val="0"/>
          <w:i w:val="0"/>
          <w:sz w:val="28"/>
          <w:szCs w:val="28"/>
        </w:rPr>
        <w:t xml:space="preserve"> </w:t>
      </w:r>
      <w:r w:rsidR="00D13561" w:rsidRPr="007B053B">
        <w:rPr>
          <w:rFonts w:asciiTheme="minorHAnsi" w:hAnsiTheme="minorHAnsi" w:cstheme="minorHAnsi"/>
          <w:b w:val="0"/>
          <w:i w:val="0"/>
          <w:sz w:val="28"/>
          <w:szCs w:val="28"/>
          <w:highlight w:val="yellow"/>
        </w:rPr>
        <w:t>т</w:t>
      </w:r>
      <w:r w:rsidR="00D13561" w:rsidRPr="00D13561">
        <w:rPr>
          <w:rFonts w:asciiTheme="minorHAnsi" w:hAnsiTheme="minorHAnsi" w:cstheme="minorHAnsi"/>
          <w:b w:val="0"/>
          <w:i w:val="0"/>
          <w:sz w:val="28"/>
          <w:szCs w:val="28"/>
        </w:rPr>
        <w:t xml:space="preserve">ыс. руб. (37,2% в бюджете) из них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налоговые доходы:</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lastRenderedPageBreak/>
        <w:t xml:space="preserve">        Расходы составили </w:t>
      </w:r>
      <w:r w:rsidRPr="00D13561">
        <w:rPr>
          <w:rFonts w:asciiTheme="minorHAnsi" w:hAnsiTheme="minorHAnsi" w:cstheme="minorHAnsi"/>
          <w:b w:val="0"/>
          <w:i w:val="0"/>
          <w:sz w:val="28"/>
          <w:szCs w:val="28"/>
          <w:u w:val="single"/>
        </w:rPr>
        <w:t xml:space="preserve">5693 </w:t>
      </w:r>
      <w:r w:rsidRPr="00D13561">
        <w:rPr>
          <w:rFonts w:asciiTheme="minorHAnsi" w:hAnsiTheme="minorHAnsi" w:cstheme="minorHAnsi"/>
          <w:b w:val="0"/>
          <w:i w:val="0"/>
          <w:sz w:val="28"/>
          <w:szCs w:val="28"/>
        </w:rPr>
        <w:t>тыс. рублей, что составило 99,9% от запланированного.</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В 2013 году было заключено     договора гражданско-правового характера и   договора с   организациями </w:t>
      </w:r>
      <w:proofErr w:type="gramStart"/>
      <w:r w:rsidRPr="00D13561">
        <w:rPr>
          <w:rFonts w:asciiTheme="minorHAnsi" w:hAnsiTheme="minorHAnsi" w:cstheme="minorHAnsi"/>
          <w:b w:val="0"/>
          <w:i w:val="0"/>
          <w:sz w:val="28"/>
          <w:szCs w:val="28"/>
        </w:rPr>
        <w:t xml:space="preserve">( </w:t>
      </w:r>
      <w:proofErr w:type="gramEnd"/>
      <w:r w:rsidRPr="00D13561">
        <w:rPr>
          <w:rFonts w:asciiTheme="minorHAnsi" w:hAnsiTheme="minorHAnsi" w:cstheme="minorHAnsi"/>
          <w:b w:val="0"/>
          <w:i w:val="0"/>
          <w:sz w:val="28"/>
          <w:szCs w:val="28"/>
        </w:rPr>
        <w:t>на  уличное освещение и   энергетические паспорта на МКУК и администрацию )</w:t>
      </w:r>
    </w:p>
    <w:p w:rsidR="00D13561" w:rsidRPr="00D13561" w:rsidRDefault="00D13561" w:rsidP="00D13561">
      <w:pPr>
        <w:jc w:val="both"/>
        <w:rPr>
          <w:rFonts w:asciiTheme="minorHAnsi" w:hAnsiTheme="minorHAnsi" w:cstheme="minorHAnsi"/>
          <w:b w:val="0"/>
          <w:i w:val="0"/>
          <w:sz w:val="28"/>
          <w:szCs w:val="28"/>
        </w:rPr>
      </w:pPr>
    </w:p>
    <w:p w:rsidR="00D13561" w:rsidRPr="00D13561" w:rsidRDefault="00D13561" w:rsidP="00D13561">
      <w:pPr>
        <w:jc w:val="both"/>
        <w:rPr>
          <w:rFonts w:asciiTheme="minorHAnsi" w:hAnsiTheme="minorHAnsi" w:cstheme="minorHAnsi"/>
          <w:b w:val="0"/>
          <w:i w:val="0"/>
          <w:sz w:val="28"/>
          <w:szCs w:val="28"/>
        </w:rPr>
      </w:pPr>
    </w:p>
    <w:p w:rsidR="00D13561" w:rsidRPr="00D13561" w:rsidRDefault="00D13561" w:rsidP="00D13561">
      <w:pPr>
        <w:ind w:firstLine="851"/>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На территории поселения открыт детский сад в поселке П</w:t>
      </w:r>
      <w:r>
        <w:rPr>
          <w:rFonts w:asciiTheme="minorHAnsi" w:hAnsiTheme="minorHAnsi" w:cstheme="minorHAnsi"/>
          <w:b w:val="0"/>
          <w:i w:val="0"/>
          <w:sz w:val="28"/>
          <w:szCs w:val="28"/>
        </w:rPr>
        <w:t xml:space="preserve">ервомайского отделения. На 25 </w:t>
      </w:r>
      <w:r w:rsidRPr="00D13561">
        <w:rPr>
          <w:rFonts w:asciiTheme="minorHAnsi" w:hAnsiTheme="minorHAnsi" w:cstheme="minorHAnsi"/>
          <w:b w:val="0"/>
          <w:i w:val="0"/>
          <w:sz w:val="28"/>
          <w:szCs w:val="28"/>
        </w:rPr>
        <w:t xml:space="preserve"> мест. </w:t>
      </w:r>
      <w:r>
        <w:rPr>
          <w:rFonts w:asciiTheme="minorHAnsi" w:hAnsiTheme="minorHAnsi" w:cstheme="minorHAnsi"/>
          <w:b w:val="0"/>
          <w:i w:val="0"/>
          <w:sz w:val="28"/>
          <w:szCs w:val="28"/>
        </w:rPr>
        <w:t>Заявки поданы от родителей 18</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На модернизацию открытия детского сада потрачено денежных </w:t>
      </w:r>
      <w:proofErr w:type="spellStart"/>
      <w:r w:rsidRPr="00D13561">
        <w:rPr>
          <w:rFonts w:asciiTheme="minorHAnsi" w:hAnsiTheme="minorHAnsi" w:cstheme="minorHAnsi"/>
          <w:b w:val="0"/>
          <w:i w:val="0"/>
          <w:sz w:val="28"/>
          <w:szCs w:val="28"/>
        </w:rPr>
        <w:t>средста</w:t>
      </w:r>
      <w:proofErr w:type="spellEnd"/>
      <w:r w:rsidRPr="00D13561">
        <w:rPr>
          <w:rFonts w:asciiTheme="minorHAnsi" w:hAnsiTheme="minorHAnsi" w:cstheme="minorHAnsi"/>
          <w:b w:val="0"/>
          <w:i w:val="0"/>
          <w:sz w:val="28"/>
          <w:szCs w:val="28"/>
        </w:rPr>
        <w:t xml:space="preserve"> 1млн 700 </w:t>
      </w:r>
      <w:proofErr w:type="spellStart"/>
      <w:proofErr w:type="gramStart"/>
      <w:r w:rsidRPr="00D13561">
        <w:rPr>
          <w:rFonts w:asciiTheme="minorHAnsi" w:hAnsiTheme="minorHAnsi" w:cstheme="minorHAnsi"/>
          <w:b w:val="0"/>
          <w:i w:val="0"/>
          <w:sz w:val="28"/>
          <w:szCs w:val="28"/>
        </w:rPr>
        <w:t>тыс</w:t>
      </w:r>
      <w:proofErr w:type="spellEnd"/>
      <w:proofErr w:type="gramEnd"/>
      <w:r w:rsidRPr="00D13561">
        <w:rPr>
          <w:rFonts w:asciiTheme="minorHAnsi" w:hAnsiTheme="minorHAnsi" w:cstheme="minorHAnsi"/>
          <w:b w:val="0"/>
          <w:i w:val="0"/>
          <w:sz w:val="28"/>
          <w:szCs w:val="28"/>
        </w:rPr>
        <w:t xml:space="preserve"> рублей. Сюда входят </w:t>
      </w:r>
      <w:proofErr w:type="spellStart"/>
      <w:r w:rsidRPr="00D13561">
        <w:rPr>
          <w:rFonts w:asciiTheme="minorHAnsi" w:hAnsiTheme="minorHAnsi" w:cstheme="minorHAnsi"/>
          <w:b w:val="0"/>
          <w:i w:val="0"/>
          <w:sz w:val="28"/>
          <w:szCs w:val="28"/>
        </w:rPr>
        <w:t>зар</w:t>
      </w:r>
      <w:proofErr w:type="spellEnd"/>
      <w:r w:rsidRPr="00D13561">
        <w:rPr>
          <w:rFonts w:asciiTheme="minorHAnsi" w:hAnsiTheme="minorHAnsi" w:cstheme="minorHAnsi"/>
          <w:b w:val="0"/>
          <w:i w:val="0"/>
          <w:sz w:val="28"/>
          <w:szCs w:val="28"/>
        </w:rPr>
        <w:t xml:space="preserve">/плата 750  </w:t>
      </w:r>
      <w:proofErr w:type="spellStart"/>
      <w:r w:rsidRPr="00D13561">
        <w:rPr>
          <w:rFonts w:asciiTheme="minorHAnsi" w:hAnsiTheme="minorHAnsi" w:cstheme="minorHAnsi"/>
          <w:b w:val="0"/>
          <w:i w:val="0"/>
          <w:sz w:val="28"/>
          <w:szCs w:val="28"/>
        </w:rPr>
        <w:t>т.р</w:t>
      </w:r>
      <w:proofErr w:type="gramStart"/>
      <w:r w:rsidRPr="00D13561">
        <w:rPr>
          <w:rFonts w:asciiTheme="minorHAnsi" w:hAnsiTheme="minorHAnsi" w:cstheme="minorHAnsi"/>
          <w:b w:val="0"/>
          <w:i w:val="0"/>
          <w:sz w:val="28"/>
          <w:szCs w:val="28"/>
        </w:rPr>
        <w:t>.и</w:t>
      </w:r>
      <w:proofErr w:type="spellEnd"/>
      <w:proofErr w:type="gramEnd"/>
      <w:r w:rsidRPr="00D13561">
        <w:rPr>
          <w:rFonts w:asciiTheme="minorHAnsi" w:hAnsiTheme="minorHAnsi" w:cstheme="minorHAnsi"/>
          <w:b w:val="0"/>
          <w:i w:val="0"/>
          <w:sz w:val="28"/>
          <w:szCs w:val="28"/>
        </w:rPr>
        <w:t xml:space="preserve">  капитальный ремонт здания 950т.р.</w:t>
      </w:r>
    </w:p>
    <w:p w:rsidR="00D13561" w:rsidRPr="00D13561" w:rsidRDefault="00D13561" w:rsidP="00D13561">
      <w:pPr>
        <w:jc w:val="both"/>
        <w:rPr>
          <w:rFonts w:asciiTheme="minorHAnsi" w:hAnsiTheme="minorHAnsi" w:cstheme="minorHAnsi"/>
          <w:b w:val="0"/>
          <w:i w:val="0"/>
          <w:color w:val="000000"/>
          <w:sz w:val="28"/>
          <w:szCs w:val="28"/>
        </w:rPr>
      </w:pPr>
    </w:p>
    <w:p w:rsidR="00D13561" w:rsidRPr="00D13561" w:rsidRDefault="00D13561" w:rsidP="00D13561">
      <w:pPr>
        <w:jc w:val="both"/>
        <w:rPr>
          <w:rFonts w:asciiTheme="minorHAnsi" w:hAnsiTheme="minorHAnsi" w:cstheme="minorHAnsi"/>
          <w:b w:val="0"/>
          <w:i w:val="0"/>
          <w:sz w:val="28"/>
          <w:szCs w:val="28"/>
        </w:rPr>
      </w:pPr>
    </w:p>
    <w:p w:rsidR="00D13561" w:rsidRPr="00D13561" w:rsidRDefault="00D13561" w:rsidP="00D13561">
      <w:pPr>
        <w:jc w:val="both"/>
        <w:rPr>
          <w:rFonts w:asciiTheme="minorHAnsi" w:eastAsia="Lucida Sans Unicode" w:hAnsiTheme="minorHAnsi" w:cstheme="minorHAnsi"/>
          <w:b w:val="0"/>
          <w:i w:val="0"/>
          <w:sz w:val="28"/>
          <w:szCs w:val="28"/>
        </w:rPr>
      </w:pPr>
    </w:p>
    <w:p w:rsidR="00D13561" w:rsidRPr="00D13561" w:rsidRDefault="00D13561" w:rsidP="00D13561">
      <w:pPr>
        <w:ind w:firstLine="851"/>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Одним из  направлений социально-экономического развития поселения является решение вопроса благоустройства, санитарного состояния населенных пунктов и территории поселения. Развитие экономики поселения во многом зависит от того, насколько успешно развивается  сельскохозяйственное  производство в базовом предприятии, личных подсобных хозяйствах.</w:t>
      </w:r>
    </w:p>
    <w:p w:rsidR="00D13561" w:rsidRPr="00D13561" w:rsidRDefault="00D13561" w:rsidP="00D13561">
      <w:pPr>
        <w:ind w:firstLine="851"/>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tabs>
          <w:tab w:val="left" w:pos="540"/>
        </w:tabs>
        <w:jc w:val="center"/>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Деятельность сотрудников администрации </w:t>
      </w:r>
    </w:p>
    <w:p w:rsidR="00D13561" w:rsidRPr="00D13561" w:rsidRDefault="00D13561" w:rsidP="00D13561">
      <w:pPr>
        <w:ind w:firstLine="540"/>
        <w:jc w:val="both"/>
        <w:rPr>
          <w:rFonts w:asciiTheme="minorHAnsi" w:hAnsiTheme="minorHAnsi" w:cstheme="minorHAnsi"/>
          <w:b w:val="0"/>
          <w:i w:val="0"/>
          <w:sz w:val="28"/>
          <w:szCs w:val="28"/>
        </w:rPr>
      </w:pPr>
    </w:p>
    <w:p w:rsidR="00D13561" w:rsidRPr="00D13561" w:rsidRDefault="00D13561" w:rsidP="00D13561">
      <w:pPr>
        <w:ind w:firstLine="540"/>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ind w:firstLine="540"/>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Уличное освещение</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В 2013 году было заключено     договора гражданско-правового характера и   договора с   организациями </w:t>
      </w:r>
      <w:proofErr w:type="gramStart"/>
      <w:r w:rsidRPr="00D13561">
        <w:rPr>
          <w:rFonts w:asciiTheme="minorHAnsi" w:hAnsiTheme="minorHAnsi" w:cstheme="minorHAnsi"/>
          <w:b w:val="0"/>
          <w:i w:val="0"/>
          <w:sz w:val="28"/>
          <w:szCs w:val="28"/>
        </w:rPr>
        <w:t xml:space="preserve">( </w:t>
      </w:r>
      <w:proofErr w:type="gramEnd"/>
      <w:r w:rsidRPr="00D13561">
        <w:rPr>
          <w:rFonts w:asciiTheme="minorHAnsi" w:hAnsiTheme="minorHAnsi" w:cstheme="minorHAnsi"/>
          <w:b w:val="0"/>
          <w:i w:val="0"/>
          <w:sz w:val="28"/>
          <w:szCs w:val="28"/>
        </w:rPr>
        <w:t xml:space="preserve">на  уличное освещение и   энергетические паспорта на МКУК и администрацию )     на сумму  рублей.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Содержание дорог</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Учитывая отсутствие специализированной организации по обслуживанию дорог, а также специальной техники, всё же в зимнее время улицы   с незначительной задержкой очищались от снега,  На зимнее содержание дорог внутри населенных пунктов было израсходовано 30 тыс. рублей</w:t>
      </w:r>
    </w:p>
    <w:p w:rsidR="00D13561" w:rsidRPr="00D13561" w:rsidRDefault="00D13561" w:rsidP="00D13561">
      <w:pPr>
        <w:tabs>
          <w:tab w:val="left" w:pos="540"/>
        </w:tabs>
        <w:ind w:firstLine="567"/>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Большая работа проводилась среди населения по профилактике противопожарной безопасности:  велась разъяснительная работа, раздавались памятки.   </w:t>
      </w:r>
    </w:p>
    <w:p w:rsidR="00D13561" w:rsidRPr="00D13561" w:rsidRDefault="00D13561" w:rsidP="00D13561">
      <w:pPr>
        <w:tabs>
          <w:tab w:val="left" w:pos="540"/>
        </w:tabs>
        <w:ind w:firstLine="567"/>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Администрация поселения в 2013 г. провела ряд мероприятий по  благоустройству места массового отдыха   пруда Кисельный – обустроен пляж, площа</w:t>
      </w:r>
      <w:r w:rsidR="007B053B">
        <w:rPr>
          <w:rFonts w:asciiTheme="minorHAnsi" w:hAnsiTheme="minorHAnsi" w:cstheme="minorHAnsi"/>
          <w:b w:val="0"/>
          <w:i w:val="0"/>
          <w:color w:val="000000"/>
          <w:sz w:val="28"/>
          <w:szCs w:val="28"/>
        </w:rPr>
        <w:t xml:space="preserve">дь которого составляет   862  </w:t>
      </w:r>
      <w:proofErr w:type="spellStart"/>
      <w:r w:rsidRPr="00D13561">
        <w:rPr>
          <w:rFonts w:asciiTheme="minorHAnsi" w:hAnsiTheme="minorHAnsi" w:cstheme="minorHAnsi"/>
          <w:b w:val="0"/>
          <w:i w:val="0"/>
          <w:color w:val="000000"/>
          <w:sz w:val="28"/>
          <w:szCs w:val="28"/>
        </w:rPr>
        <w:t>кв.м</w:t>
      </w:r>
      <w:proofErr w:type="spellEnd"/>
      <w:r w:rsidRPr="00D13561">
        <w:rPr>
          <w:rFonts w:asciiTheme="minorHAnsi" w:hAnsiTheme="minorHAnsi" w:cstheme="minorHAnsi"/>
          <w:b w:val="0"/>
          <w:i w:val="0"/>
          <w:color w:val="000000"/>
          <w:sz w:val="28"/>
          <w:szCs w:val="28"/>
        </w:rPr>
        <w:t>.</w:t>
      </w:r>
    </w:p>
    <w:p w:rsidR="00D13561" w:rsidRPr="00D13561" w:rsidRDefault="00D13561" w:rsidP="00D13561">
      <w:pPr>
        <w:tabs>
          <w:tab w:val="left" w:pos="540"/>
        </w:tabs>
        <w:ind w:firstLine="567"/>
        <w:jc w:val="both"/>
        <w:rPr>
          <w:rFonts w:asciiTheme="minorHAnsi" w:hAnsiTheme="minorHAnsi" w:cstheme="minorHAnsi"/>
          <w:b w:val="0"/>
          <w:i w:val="0"/>
          <w:color w:val="000000"/>
          <w:sz w:val="28"/>
          <w:szCs w:val="28"/>
        </w:rPr>
      </w:pPr>
    </w:p>
    <w:p w:rsidR="00D13561" w:rsidRPr="00D13561" w:rsidRDefault="00D13561" w:rsidP="00D13561">
      <w:pPr>
        <w:tabs>
          <w:tab w:val="left" w:pos="540"/>
        </w:tabs>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lastRenderedPageBreak/>
        <w:t xml:space="preserve">На территории поселения на данный момент проживают 1 участник  ВОВ, 10 вдов умерших и погибших участников ВОВ. </w:t>
      </w:r>
    </w:p>
    <w:p w:rsidR="00D13561" w:rsidRPr="00D13561" w:rsidRDefault="00D13561" w:rsidP="00D13561">
      <w:pPr>
        <w:tabs>
          <w:tab w:val="left" w:pos="540"/>
        </w:tabs>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ab/>
        <w:t xml:space="preserve">В течение двух лет велась  работа по исполнению Указа Президента РФ «Об  обеспечении  жильем  ветеранов ВОВ и вдов»: 1 участник ВОВ и  все 10 вдов были </w:t>
      </w:r>
      <w:proofErr w:type="gramStart"/>
      <w:r w:rsidRPr="00D13561">
        <w:rPr>
          <w:rFonts w:asciiTheme="minorHAnsi" w:hAnsiTheme="minorHAnsi" w:cstheme="minorHAnsi"/>
          <w:b w:val="0"/>
          <w:i w:val="0"/>
          <w:sz w:val="28"/>
          <w:szCs w:val="28"/>
        </w:rPr>
        <w:t xml:space="preserve">приняты на учет по </w:t>
      </w:r>
      <w:r>
        <w:rPr>
          <w:rFonts w:asciiTheme="minorHAnsi" w:hAnsiTheme="minorHAnsi" w:cstheme="minorHAnsi"/>
          <w:b w:val="0"/>
          <w:i w:val="0"/>
          <w:sz w:val="28"/>
          <w:szCs w:val="28"/>
        </w:rPr>
        <w:t xml:space="preserve"> </w:t>
      </w:r>
      <w:r w:rsidRPr="00D13561">
        <w:rPr>
          <w:rFonts w:asciiTheme="minorHAnsi" w:hAnsiTheme="minorHAnsi" w:cstheme="minorHAnsi"/>
          <w:b w:val="0"/>
          <w:i w:val="0"/>
          <w:sz w:val="28"/>
          <w:szCs w:val="28"/>
        </w:rPr>
        <w:t>улучшению жилищных условий и уже обеспечены</w:t>
      </w:r>
      <w:proofErr w:type="gramEnd"/>
      <w:r w:rsidRPr="00D13561">
        <w:rPr>
          <w:rFonts w:asciiTheme="minorHAnsi" w:hAnsiTheme="minorHAnsi" w:cstheme="minorHAnsi"/>
          <w:b w:val="0"/>
          <w:i w:val="0"/>
          <w:sz w:val="28"/>
          <w:szCs w:val="28"/>
        </w:rPr>
        <w:t xml:space="preserve"> 5 вдов и 1 участник ВОВ.</w:t>
      </w:r>
    </w:p>
    <w:p w:rsidR="00D13561" w:rsidRPr="00D13561" w:rsidRDefault="00D13561" w:rsidP="00D13561">
      <w:pPr>
        <w:tabs>
          <w:tab w:val="left" w:pos="54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tabs>
          <w:tab w:val="left" w:pos="54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МКУК</w:t>
      </w:r>
    </w:p>
    <w:p w:rsidR="00D13561" w:rsidRPr="00D13561" w:rsidRDefault="00D13561" w:rsidP="00D13561">
      <w:pPr>
        <w:tabs>
          <w:tab w:val="left" w:pos="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На территории сельского поселения работает муниципальное казенное учреждение  сельский дом культуры</w:t>
      </w:r>
      <w:proofErr w:type="gramStart"/>
      <w:r w:rsidRPr="00D13561">
        <w:rPr>
          <w:rFonts w:asciiTheme="minorHAnsi" w:hAnsiTheme="minorHAnsi" w:cstheme="minorHAnsi"/>
          <w:b w:val="0"/>
          <w:i w:val="0"/>
          <w:sz w:val="28"/>
          <w:szCs w:val="28"/>
        </w:rPr>
        <w:t xml:space="preserve"> ,</w:t>
      </w:r>
      <w:proofErr w:type="gramEnd"/>
      <w:r w:rsidRPr="00D13561">
        <w:rPr>
          <w:rFonts w:asciiTheme="minorHAnsi" w:hAnsiTheme="minorHAnsi" w:cstheme="minorHAnsi"/>
          <w:b w:val="0"/>
          <w:i w:val="0"/>
          <w:sz w:val="28"/>
          <w:szCs w:val="28"/>
        </w:rPr>
        <w:t xml:space="preserve">  который предлагает свои услуги организация и проведение массовых мероприятий, праздничных дней,  </w:t>
      </w:r>
    </w:p>
    <w:p w:rsidR="00D13561" w:rsidRPr="00D13561" w:rsidRDefault="00D13561" w:rsidP="00D13561">
      <w:pPr>
        <w:tabs>
          <w:tab w:val="left" w:pos="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вечеров и дискотек для молодежи. Администрацией поселения совместно с домами культуры и школами были проведены встречи, вечера, чествования ветеранов войны, пожилых людей, спортивные мероприятия: волейбол, футбол, теннис, празднования дней сёл, проводились детские утренники, </w:t>
      </w:r>
    </w:p>
    <w:p w:rsidR="00D13561" w:rsidRPr="00D13561" w:rsidRDefault="00D13561" w:rsidP="00D13561">
      <w:pPr>
        <w:ind w:firstLine="709"/>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Всего на содержание культу</w:t>
      </w:r>
      <w:r w:rsidR="007B053B">
        <w:rPr>
          <w:rFonts w:asciiTheme="minorHAnsi" w:hAnsiTheme="minorHAnsi" w:cstheme="minorHAnsi"/>
          <w:b w:val="0"/>
          <w:i w:val="0"/>
          <w:sz w:val="28"/>
          <w:szCs w:val="28"/>
        </w:rPr>
        <w:t>ры в 2013 году  израсходовано     2296</w:t>
      </w:r>
      <w:r w:rsidR="00FD418F">
        <w:rPr>
          <w:rFonts w:asciiTheme="minorHAnsi" w:hAnsiTheme="minorHAnsi" w:cstheme="minorHAnsi"/>
          <w:b w:val="0"/>
          <w:i w:val="0"/>
          <w:sz w:val="28"/>
          <w:szCs w:val="28"/>
        </w:rPr>
        <w:t>,0</w:t>
      </w:r>
      <w:r w:rsidR="007B053B">
        <w:rPr>
          <w:rFonts w:asciiTheme="minorHAnsi" w:hAnsiTheme="minorHAnsi" w:cstheme="minorHAnsi"/>
          <w:b w:val="0"/>
          <w:i w:val="0"/>
          <w:sz w:val="28"/>
          <w:szCs w:val="28"/>
        </w:rPr>
        <w:t xml:space="preserve"> </w:t>
      </w:r>
      <w:r w:rsidRPr="00D13561">
        <w:rPr>
          <w:rFonts w:asciiTheme="minorHAnsi" w:hAnsiTheme="minorHAnsi" w:cstheme="minorHAnsi"/>
          <w:b w:val="0"/>
          <w:i w:val="0"/>
          <w:sz w:val="28"/>
          <w:szCs w:val="28"/>
        </w:rPr>
        <w:t xml:space="preserve">тыс.  руб., что составило 10,7 % от общей суммы расходов </w:t>
      </w:r>
      <w:r>
        <w:rPr>
          <w:rFonts w:asciiTheme="minorHAnsi" w:hAnsiTheme="minorHAnsi" w:cstheme="minorHAnsi"/>
          <w:b w:val="0"/>
          <w:i w:val="0"/>
          <w:sz w:val="28"/>
          <w:szCs w:val="28"/>
        </w:rPr>
        <w:t xml:space="preserve"> </w:t>
      </w:r>
      <w:r w:rsidRPr="00D13561">
        <w:rPr>
          <w:rFonts w:asciiTheme="minorHAnsi" w:hAnsiTheme="minorHAnsi" w:cstheme="minorHAnsi"/>
          <w:b w:val="0"/>
          <w:i w:val="0"/>
          <w:sz w:val="28"/>
          <w:szCs w:val="28"/>
        </w:rPr>
        <w:t xml:space="preserve"> бюджета  сельского поселения, в том числе расходы</w:t>
      </w:r>
      <w:r w:rsidR="00FD418F">
        <w:rPr>
          <w:rFonts w:asciiTheme="minorHAnsi" w:hAnsiTheme="minorHAnsi" w:cstheme="minorHAnsi"/>
          <w:b w:val="0"/>
          <w:i w:val="0"/>
          <w:sz w:val="28"/>
          <w:szCs w:val="28"/>
        </w:rPr>
        <w:t xml:space="preserve"> на заработную плату составили </w:t>
      </w:r>
      <w:r w:rsidR="007B053B">
        <w:rPr>
          <w:rFonts w:asciiTheme="minorHAnsi" w:hAnsiTheme="minorHAnsi" w:cstheme="minorHAnsi"/>
          <w:b w:val="0"/>
          <w:i w:val="0"/>
          <w:sz w:val="28"/>
          <w:szCs w:val="28"/>
        </w:rPr>
        <w:t>1425</w:t>
      </w:r>
      <w:r w:rsidR="00FD418F">
        <w:rPr>
          <w:rFonts w:asciiTheme="minorHAnsi" w:hAnsiTheme="minorHAnsi" w:cstheme="minorHAnsi"/>
          <w:b w:val="0"/>
          <w:i w:val="0"/>
          <w:sz w:val="28"/>
          <w:szCs w:val="28"/>
        </w:rPr>
        <w:t xml:space="preserve"> тыс. рублей</w:t>
      </w:r>
      <w:proofErr w:type="gramStart"/>
      <w:r w:rsidR="00FD418F">
        <w:rPr>
          <w:rFonts w:asciiTheme="minorHAnsi" w:hAnsiTheme="minorHAnsi" w:cstheme="minorHAnsi"/>
          <w:b w:val="0"/>
          <w:i w:val="0"/>
          <w:sz w:val="28"/>
          <w:szCs w:val="28"/>
        </w:rPr>
        <w:t xml:space="preserve"> ,</w:t>
      </w:r>
      <w:proofErr w:type="gramEnd"/>
      <w:r w:rsidR="00FD418F">
        <w:rPr>
          <w:rFonts w:asciiTheme="minorHAnsi" w:hAnsiTheme="minorHAnsi" w:cstheme="minorHAnsi"/>
          <w:b w:val="0"/>
          <w:i w:val="0"/>
          <w:sz w:val="28"/>
          <w:szCs w:val="28"/>
        </w:rPr>
        <w:t xml:space="preserve">     услуги связи 33,3</w:t>
      </w:r>
      <w:r w:rsidRPr="00D13561">
        <w:rPr>
          <w:rFonts w:asciiTheme="minorHAnsi" w:hAnsiTheme="minorHAnsi" w:cstheme="minorHAnsi"/>
          <w:b w:val="0"/>
          <w:i w:val="0"/>
          <w:sz w:val="28"/>
          <w:szCs w:val="28"/>
        </w:rPr>
        <w:t xml:space="preserve"> тыс. рублей, расходы на отопление здания</w:t>
      </w:r>
      <w:r w:rsidR="00FD418F">
        <w:rPr>
          <w:rFonts w:asciiTheme="minorHAnsi" w:hAnsiTheme="minorHAnsi" w:cstheme="minorHAnsi"/>
          <w:b w:val="0"/>
          <w:i w:val="0"/>
          <w:sz w:val="28"/>
          <w:szCs w:val="28"/>
        </w:rPr>
        <w:t xml:space="preserve"> сельского дома культуры 0</w:t>
      </w:r>
      <w:r w:rsidRPr="00D13561">
        <w:rPr>
          <w:rFonts w:asciiTheme="minorHAnsi" w:hAnsiTheme="minorHAnsi" w:cstheme="minorHAnsi"/>
          <w:b w:val="0"/>
          <w:i w:val="0"/>
          <w:sz w:val="28"/>
          <w:szCs w:val="28"/>
        </w:rPr>
        <w:t xml:space="preserve"> тыс</w:t>
      </w:r>
      <w:r w:rsidR="00FD418F">
        <w:rPr>
          <w:rFonts w:asciiTheme="minorHAnsi" w:hAnsiTheme="minorHAnsi" w:cstheme="minorHAnsi"/>
          <w:b w:val="0"/>
          <w:i w:val="0"/>
          <w:sz w:val="28"/>
          <w:szCs w:val="28"/>
        </w:rPr>
        <w:t>. рублей; электроэнергию 90,2</w:t>
      </w:r>
      <w:r w:rsidRPr="00D13561">
        <w:rPr>
          <w:rFonts w:asciiTheme="minorHAnsi" w:hAnsiTheme="minorHAnsi" w:cstheme="minorHAnsi"/>
          <w:b w:val="0"/>
          <w:i w:val="0"/>
          <w:sz w:val="28"/>
          <w:szCs w:val="28"/>
        </w:rPr>
        <w:t xml:space="preserve"> тыс. руб. </w:t>
      </w:r>
    </w:p>
    <w:p w:rsidR="00D13561" w:rsidRPr="00D13561" w:rsidRDefault="00D13561" w:rsidP="00D13561">
      <w:pPr>
        <w:tabs>
          <w:tab w:val="left" w:pos="540"/>
        </w:tabs>
        <w:jc w:val="center"/>
        <w:rPr>
          <w:rFonts w:asciiTheme="minorHAnsi" w:hAnsiTheme="minorHAnsi" w:cstheme="minorHAnsi"/>
          <w:b w:val="0"/>
          <w:i w:val="0"/>
          <w:sz w:val="28"/>
          <w:szCs w:val="28"/>
        </w:rPr>
      </w:pPr>
    </w:p>
    <w:p w:rsidR="00D13561" w:rsidRPr="00D13561" w:rsidRDefault="00D13561" w:rsidP="00D13561">
      <w:pPr>
        <w:tabs>
          <w:tab w:val="left" w:pos="54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tabs>
          <w:tab w:val="left" w:pos="540"/>
        </w:tabs>
        <w:ind w:firstLine="800"/>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На протяжении 2012 года разрабатывались нормативные документы по организации работы для оказания муниципальных услуг по административным регламентам (определение перечня услуг которые являются необходимыми и обязательными, порядок формирования реестра муниципальных услуг и т.п.). Специалистом администрации были </w:t>
      </w:r>
      <w:proofErr w:type="gramStart"/>
      <w:r w:rsidRPr="00D13561">
        <w:rPr>
          <w:rFonts w:asciiTheme="minorHAnsi" w:hAnsiTheme="minorHAnsi" w:cstheme="minorHAnsi"/>
          <w:b w:val="0"/>
          <w:i w:val="0"/>
          <w:color w:val="000000"/>
          <w:sz w:val="28"/>
          <w:szCs w:val="28"/>
        </w:rPr>
        <w:t>разработаны и приняты</w:t>
      </w:r>
      <w:proofErr w:type="gramEnd"/>
      <w:r w:rsidR="00FD418F">
        <w:rPr>
          <w:rFonts w:asciiTheme="minorHAnsi" w:hAnsiTheme="minorHAnsi" w:cstheme="minorHAnsi"/>
          <w:b w:val="0"/>
          <w:i w:val="0"/>
          <w:color w:val="000000"/>
          <w:sz w:val="28"/>
          <w:szCs w:val="28"/>
        </w:rPr>
        <w:t xml:space="preserve"> </w:t>
      </w:r>
      <w:r w:rsidRPr="00D13561">
        <w:rPr>
          <w:rFonts w:asciiTheme="minorHAnsi" w:hAnsiTheme="minorHAnsi" w:cstheme="minorHAnsi"/>
          <w:b w:val="0"/>
          <w:i w:val="0"/>
          <w:color w:val="000000"/>
          <w:sz w:val="28"/>
          <w:szCs w:val="28"/>
        </w:rPr>
        <w:t xml:space="preserve"> административные регламенты, которые затронули вопросы рассмотрения обращений граждан, назначения пенсии за выслугу лет, о предоставлении информации по муниципальному имуществу, а также часть регламентов относится к вопросам пользования землей и градостроительства. Административные регламенты включают в себя поэтапные действия сотрудников администрации и лиц, осуществляющих муниципальную услугу, а также процедуру обжалования действий должностного лица, кроме того, они содержат информацию о документах, необходимых для предоставления при осуществлении муниципальной услуги, стоимость оказываемой услуги (платная услуга только по нотариату </w:t>
      </w:r>
      <w:proofErr w:type="gramStart"/>
      <w:r w:rsidRPr="00D13561">
        <w:rPr>
          <w:rFonts w:asciiTheme="minorHAnsi" w:hAnsiTheme="minorHAnsi" w:cstheme="minorHAnsi"/>
          <w:b w:val="0"/>
          <w:i w:val="0"/>
          <w:color w:val="000000"/>
          <w:sz w:val="28"/>
          <w:szCs w:val="28"/>
        </w:rPr>
        <w:t>согласно</w:t>
      </w:r>
      <w:proofErr w:type="gramEnd"/>
      <w:r w:rsidRPr="00D13561">
        <w:rPr>
          <w:rFonts w:asciiTheme="minorHAnsi" w:hAnsiTheme="minorHAnsi" w:cstheme="minorHAnsi"/>
          <w:b w:val="0"/>
          <w:i w:val="0"/>
          <w:color w:val="000000"/>
          <w:sz w:val="28"/>
          <w:szCs w:val="28"/>
        </w:rPr>
        <w:t xml:space="preserve"> </w:t>
      </w:r>
      <w:r w:rsidR="00FD418F">
        <w:rPr>
          <w:rFonts w:asciiTheme="minorHAnsi" w:hAnsiTheme="minorHAnsi" w:cstheme="minorHAnsi"/>
          <w:b w:val="0"/>
          <w:i w:val="0"/>
          <w:color w:val="000000"/>
          <w:sz w:val="28"/>
          <w:szCs w:val="28"/>
        </w:rPr>
        <w:t xml:space="preserve"> </w:t>
      </w:r>
      <w:r w:rsidRPr="00D13561">
        <w:rPr>
          <w:rFonts w:asciiTheme="minorHAnsi" w:hAnsiTheme="minorHAnsi" w:cstheme="minorHAnsi"/>
          <w:b w:val="0"/>
          <w:i w:val="0"/>
          <w:color w:val="000000"/>
          <w:sz w:val="28"/>
          <w:szCs w:val="28"/>
        </w:rPr>
        <w:t xml:space="preserve">налогового кодекса). На сегодняшний день все административные регламенты </w:t>
      </w:r>
      <w:proofErr w:type="gramStart"/>
      <w:r w:rsidRPr="00D13561">
        <w:rPr>
          <w:rFonts w:asciiTheme="minorHAnsi" w:hAnsiTheme="minorHAnsi" w:cstheme="minorHAnsi"/>
          <w:b w:val="0"/>
          <w:i w:val="0"/>
          <w:color w:val="000000"/>
          <w:sz w:val="28"/>
          <w:szCs w:val="28"/>
        </w:rPr>
        <w:t xml:space="preserve">обнародованы на сайте </w:t>
      </w:r>
      <w:r w:rsidR="00FD418F">
        <w:rPr>
          <w:rFonts w:asciiTheme="minorHAnsi" w:hAnsiTheme="minorHAnsi" w:cstheme="minorHAnsi"/>
          <w:b w:val="0"/>
          <w:i w:val="0"/>
          <w:color w:val="000000"/>
          <w:sz w:val="28"/>
          <w:szCs w:val="28"/>
        </w:rPr>
        <w:t xml:space="preserve"> </w:t>
      </w:r>
      <w:r w:rsidRPr="00D13561">
        <w:rPr>
          <w:rFonts w:asciiTheme="minorHAnsi" w:hAnsiTheme="minorHAnsi" w:cstheme="minorHAnsi"/>
          <w:b w:val="0"/>
          <w:i w:val="0"/>
          <w:color w:val="000000"/>
          <w:sz w:val="28"/>
          <w:szCs w:val="28"/>
        </w:rPr>
        <w:t xml:space="preserve">администрации и жители </w:t>
      </w:r>
      <w:r w:rsidR="00FD418F">
        <w:rPr>
          <w:rFonts w:asciiTheme="minorHAnsi" w:hAnsiTheme="minorHAnsi" w:cstheme="minorHAnsi"/>
          <w:b w:val="0"/>
          <w:i w:val="0"/>
          <w:color w:val="000000"/>
          <w:sz w:val="28"/>
          <w:szCs w:val="28"/>
        </w:rPr>
        <w:t xml:space="preserve"> </w:t>
      </w:r>
      <w:bookmarkStart w:id="0" w:name="_GoBack"/>
      <w:bookmarkEnd w:id="0"/>
      <w:r w:rsidRPr="00D13561">
        <w:rPr>
          <w:rFonts w:asciiTheme="minorHAnsi" w:hAnsiTheme="minorHAnsi" w:cstheme="minorHAnsi"/>
          <w:b w:val="0"/>
          <w:i w:val="0"/>
          <w:color w:val="000000"/>
          <w:sz w:val="28"/>
          <w:szCs w:val="28"/>
        </w:rPr>
        <w:t>поселения могут</w:t>
      </w:r>
      <w:proofErr w:type="gramEnd"/>
      <w:r w:rsidRPr="00D13561">
        <w:rPr>
          <w:rFonts w:asciiTheme="minorHAnsi" w:hAnsiTheme="minorHAnsi" w:cstheme="minorHAnsi"/>
          <w:b w:val="0"/>
          <w:i w:val="0"/>
          <w:color w:val="000000"/>
          <w:sz w:val="28"/>
          <w:szCs w:val="28"/>
        </w:rPr>
        <w:t xml:space="preserve"> с ними по необходимости ознакомиться</w:t>
      </w:r>
    </w:p>
    <w:p w:rsidR="00D13561" w:rsidRPr="00D13561" w:rsidRDefault="00D13561" w:rsidP="00D13561">
      <w:pPr>
        <w:widowControl w:val="0"/>
        <w:numPr>
          <w:ilvl w:val="0"/>
          <w:numId w:val="1"/>
        </w:numPr>
        <w:tabs>
          <w:tab w:val="num" w:pos="-426"/>
        </w:tabs>
        <w:suppressAutoHyphens/>
        <w:spacing w:line="255" w:lineRule="atLeast"/>
        <w:ind w:left="0" w:hanging="426"/>
        <w:jc w:val="both"/>
        <w:rPr>
          <w:rFonts w:asciiTheme="minorHAnsi" w:hAnsiTheme="minorHAnsi" w:cstheme="minorHAnsi"/>
          <w:b w:val="0"/>
          <w:i w:val="0"/>
          <w:color w:val="1E1E1E"/>
          <w:sz w:val="28"/>
          <w:szCs w:val="28"/>
        </w:rPr>
      </w:pPr>
      <w:r w:rsidRPr="00D13561">
        <w:rPr>
          <w:rFonts w:asciiTheme="minorHAnsi" w:hAnsiTheme="minorHAnsi" w:cstheme="minorHAnsi"/>
          <w:b w:val="0"/>
          <w:i w:val="0"/>
          <w:sz w:val="28"/>
          <w:szCs w:val="28"/>
        </w:rPr>
        <w:lastRenderedPageBreak/>
        <w:t xml:space="preserve">          Для качественной подготовки нормативных документов в администрации подключены информационная система «Консультант-плюс», интернет. Проекты решений Собрания депутатов и постановлений администрации проходят юридическую экспертизу. Для своевременного опубликования муниципальных правовых актов издаётся «Информационный вестник» Малогрибановского сельского поселения; открыта интернет-страничка на сайте Малогрибановского  сельского поселения с отображением на ней сведений о структуре органов местного самоуправления сельского поселения, муниципальных правовых актах, регламентирующих их деятельность; адреса и телефоны руководителей, новости о важных событиях в жизни жителей поселения. </w:t>
      </w:r>
    </w:p>
    <w:p w:rsidR="00D13561" w:rsidRPr="00D13561" w:rsidRDefault="00D13561" w:rsidP="00D13561">
      <w:pPr>
        <w:widowControl w:val="0"/>
        <w:numPr>
          <w:ilvl w:val="0"/>
          <w:numId w:val="1"/>
        </w:numPr>
        <w:tabs>
          <w:tab w:val="num" w:pos="-426"/>
        </w:tabs>
        <w:suppressAutoHyphens/>
        <w:spacing w:line="255" w:lineRule="atLeast"/>
        <w:ind w:left="0" w:hanging="426"/>
        <w:jc w:val="both"/>
        <w:rPr>
          <w:rFonts w:asciiTheme="minorHAnsi" w:hAnsiTheme="minorHAnsi" w:cstheme="minorHAnsi"/>
          <w:b w:val="0"/>
          <w:i w:val="0"/>
          <w:color w:val="1E1E1E"/>
          <w:sz w:val="28"/>
          <w:szCs w:val="28"/>
        </w:rPr>
      </w:pPr>
      <w:r w:rsidRPr="00D13561">
        <w:rPr>
          <w:rFonts w:asciiTheme="minorHAnsi" w:hAnsiTheme="minorHAnsi" w:cstheme="minorHAnsi"/>
          <w:b w:val="0"/>
          <w:i w:val="0"/>
          <w:sz w:val="28"/>
          <w:szCs w:val="28"/>
        </w:rPr>
        <w:t>В течени</w:t>
      </w:r>
      <w:proofErr w:type="gramStart"/>
      <w:r w:rsidRPr="00D13561">
        <w:rPr>
          <w:rFonts w:asciiTheme="minorHAnsi" w:hAnsiTheme="minorHAnsi" w:cstheme="minorHAnsi"/>
          <w:b w:val="0"/>
          <w:i w:val="0"/>
          <w:sz w:val="28"/>
          <w:szCs w:val="28"/>
        </w:rPr>
        <w:t>и</w:t>
      </w:r>
      <w:proofErr w:type="gramEnd"/>
      <w:r w:rsidRPr="00D13561">
        <w:rPr>
          <w:rFonts w:asciiTheme="minorHAnsi" w:hAnsiTheme="minorHAnsi" w:cstheme="minorHAnsi"/>
          <w:b w:val="0"/>
          <w:i w:val="0"/>
          <w:sz w:val="28"/>
          <w:szCs w:val="28"/>
        </w:rPr>
        <w:t xml:space="preserve"> года работала комиссия по делам несовершеннолетних, комиссия по предупреждению и ликвидации ЧС и обеспечению пожарной  безопасности.</w:t>
      </w:r>
      <w:r w:rsidRPr="00D13561">
        <w:rPr>
          <w:rFonts w:asciiTheme="minorHAnsi" w:hAnsiTheme="minorHAnsi" w:cstheme="minorHAnsi"/>
          <w:b w:val="0"/>
          <w:i w:val="0"/>
          <w:color w:val="1E1E1E"/>
          <w:sz w:val="28"/>
          <w:szCs w:val="28"/>
        </w:rPr>
        <w:t xml:space="preserve"> </w:t>
      </w:r>
    </w:p>
    <w:p w:rsidR="00D13561" w:rsidRPr="00D13561" w:rsidRDefault="00D13561" w:rsidP="00D13561">
      <w:pPr>
        <w:jc w:val="both"/>
        <w:rPr>
          <w:rFonts w:asciiTheme="minorHAnsi" w:hAnsiTheme="minorHAnsi" w:cstheme="minorHAnsi"/>
          <w:b w:val="0"/>
          <w:i w:val="0"/>
          <w:sz w:val="28"/>
          <w:szCs w:val="28"/>
        </w:rPr>
      </w:pP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В 2013 году прокуратурой  Грибановского района было проведено более 70  проверок, ежемесячно 10.20 и 30 числа прокуратурой проводится проверки нормативно-правовых актов, 15 и 30 числа проводит проверку нормативно-правовых документов правовое управление правительства Воронежской области</w:t>
      </w:r>
    </w:p>
    <w:p w:rsidR="00D13561" w:rsidRPr="00D13561" w:rsidRDefault="00D13561" w:rsidP="00D13561">
      <w:pPr>
        <w:spacing w:line="255" w:lineRule="atLeast"/>
        <w:ind w:firstLine="150"/>
        <w:jc w:val="both"/>
        <w:rPr>
          <w:rFonts w:asciiTheme="minorHAnsi" w:hAnsiTheme="minorHAnsi" w:cstheme="minorHAnsi"/>
          <w:b w:val="0"/>
          <w:bCs/>
          <w:i w:val="0"/>
          <w:color w:val="1E1E1E"/>
          <w:sz w:val="28"/>
          <w:szCs w:val="28"/>
        </w:rPr>
      </w:pPr>
      <w:r w:rsidRPr="00D13561">
        <w:rPr>
          <w:rFonts w:asciiTheme="minorHAnsi" w:hAnsiTheme="minorHAnsi" w:cstheme="minorHAnsi"/>
          <w:b w:val="0"/>
          <w:i w:val="0"/>
          <w:sz w:val="28"/>
          <w:szCs w:val="28"/>
        </w:rPr>
        <w:t xml:space="preserve">В соответствии с Федеральным законом «О порядке рассмотрения обращений граждан в Российской Федерации» в администрации организован личный приём жителей главой сельского поселения, заместителем главы администрации, депутатами сельского поселения.  Все устные и письменные обращения граждан регистрируются в журнале учёта.   </w:t>
      </w:r>
    </w:p>
    <w:p w:rsidR="00D13561" w:rsidRPr="00D13561" w:rsidRDefault="00D13561" w:rsidP="00D13561">
      <w:pPr>
        <w:spacing w:line="255" w:lineRule="atLeast"/>
        <w:ind w:firstLine="150"/>
        <w:rPr>
          <w:rFonts w:asciiTheme="minorHAnsi" w:hAnsiTheme="minorHAnsi" w:cstheme="minorHAnsi"/>
          <w:b w:val="0"/>
          <w:i w:val="0"/>
          <w:color w:val="1E1E1E"/>
          <w:sz w:val="28"/>
          <w:szCs w:val="28"/>
        </w:rPr>
      </w:pPr>
      <w:r w:rsidRPr="00D13561">
        <w:rPr>
          <w:rFonts w:asciiTheme="minorHAnsi" w:hAnsiTheme="minorHAnsi" w:cstheme="minorHAnsi"/>
          <w:b w:val="0"/>
          <w:bCs/>
          <w:i w:val="0"/>
          <w:color w:val="1E1E1E"/>
          <w:sz w:val="28"/>
          <w:szCs w:val="28"/>
        </w:rPr>
        <w:t xml:space="preserve"> </w:t>
      </w:r>
    </w:p>
    <w:p w:rsidR="00D13561" w:rsidRPr="00D13561" w:rsidRDefault="00D13561" w:rsidP="00D13561">
      <w:pPr>
        <w:pStyle w:val="a5"/>
        <w:spacing w:before="0" w:beforeAutospacing="0" w:after="0" w:afterAutospacing="0" w:line="255" w:lineRule="atLeast"/>
        <w:ind w:firstLine="150"/>
        <w:jc w:val="both"/>
        <w:rPr>
          <w:rFonts w:asciiTheme="minorHAnsi" w:hAnsiTheme="minorHAnsi" w:cstheme="minorHAnsi"/>
          <w:color w:val="1E1E1E"/>
          <w:sz w:val="28"/>
          <w:szCs w:val="28"/>
        </w:rPr>
      </w:pPr>
      <w:r w:rsidRPr="00D13561">
        <w:rPr>
          <w:rFonts w:asciiTheme="minorHAnsi" w:hAnsiTheme="minorHAnsi" w:cstheme="minorHAnsi"/>
          <w:color w:val="1E1E1E"/>
          <w:sz w:val="28"/>
          <w:szCs w:val="28"/>
        </w:rPr>
        <w:t xml:space="preserve">   </w:t>
      </w:r>
      <w:proofErr w:type="gramStart"/>
      <w:r w:rsidRPr="00D13561">
        <w:rPr>
          <w:rFonts w:asciiTheme="minorHAnsi" w:hAnsiTheme="minorHAnsi" w:cstheme="minorHAnsi"/>
          <w:color w:val="1E1E1E"/>
          <w:sz w:val="28"/>
          <w:szCs w:val="28"/>
        </w:rPr>
        <w:t>В</w:t>
      </w:r>
      <w:proofErr w:type="gramEnd"/>
      <w:r w:rsidRPr="00D13561">
        <w:rPr>
          <w:rFonts w:asciiTheme="minorHAnsi" w:hAnsiTheme="minorHAnsi" w:cstheme="minorHAnsi"/>
          <w:color w:val="1E1E1E"/>
          <w:sz w:val="28"/>
          <w:szCs w:val="28"/>
        </w:rPr>
        <w:t xml:space="preserve">   </w:t>
      </w:r>
      <w:proofErr w:type="spellStart"/>
      <w:proofErr w:type="gramStart"/>
      <w:r w:rsidRPr="00D13561">
        <w:rPr>
          <w:rFonts w:asciiTheme="minorHAnsi" w:hAnsiTheme="minorHAnsi" w:cstheme="minorHAnsi"/>
          <w:color w:val="1E1E1E"/>
          <w:sz w:val="28"/>
          <w:szCs w:val="28"/>
        </w:rPr>
        <w:t>в</w:t>
      </w:r>
      <w:proofErr w:type="spellEnd"/>
      <w:proofErr w:type="gramEnd"/>
      <w:r w:rsidRPr="00D13561">
        <w:rPr>
          <w:rFonts w:asciiTheme="minorHAnsi" w:hAnsiTheme="minorHAnsi" w:cstheme="minorHAnsi"/>
          <w:color w:val="1E1E1E"/>
          <w:sz w:val="28"/>
          <w:szCs w:val="28"/>
        </w:rPr>
        <w:t xml:space="preserve"> администрацию обращались жители по различным вопросам. Граждане обращались по поводу выдачи справок, оформления документов на получение субсидии, льгот, адресной помощи, детских пособий, материальной помощи и электроснабжения, оформления домовладений и земельных участков в собственность. Поступали вопросы по межеванию земель,  </w:t>
      </w:r>
      <w:r w:rsidRPr="00D13561">
        <w:rPr>
          <w:rFonts w:asciiTheme="minorHAnsi" w:hAnsiTheme="minorHAnsi" w:cstheme="minorHAnsi"/>
          <w:sz w:val="28"/>
          <w:szCs w:val="28"/>
        </w:rPr>
        <w:t xml:space="preserve"> Администрацией поселения осуществляются государственные полномочия по ведению похозяйственного учёта, домовых книг,  </w:t>
      </w:r>
    </w:p>
    <w:p w:rsidR="00D13561" w:rsidRPr="00D13561" w:rsidRDefault="00D13561" w:rsidP="00D13561">
      <w:pPr>
        <w:pStyle w:val="a5"/>
        <w:spacing w:before="0" w:beforeAutospacing="0" w:after="0" w:afterAutospacing="0" w:line="255" w:lineRule="atLeast"/>
        <w:ind w:firstLine="150"/>
        <w:jc w:val="both"/>
        <w:rPr>
          <w:rFonts w:asciiTheme="minorHAnsi" w:hAnsiTheme="minorHAnsi" w:cstheme="minorHAnsi"/>
          <w:color w:val="1E1E1E"/>
          <w:sz w:val="28"/>
          <w:szCs w:val="28"/>
        </w:rPr>
      </w:pPr>
      <w:r w:rsidRPr="00D13561">
        <w:rPr>
          <w:rFonts w:asciiTheme="minorHAnsi" w:hAnsiTheme="minorHAnsi" w:cstheme="minorHAnsi"/>
          <w:sz w:val="28"/>
          <w:szCs w:val="28"/>
        </w:rPr>
        <w:t xml:space="preserve"> </w:t>
      </w:r>
      <w:r w:rsidRPr="00D13561">
        <w:rPr>
          <w:rFonts w:asciiTheme="minorHAnsi" w:hAnsiTheme="minorHAnsi" w:cstheme="minorHAnsi"/>
          <w:color w:val="1E1E1E"/>
          <w:sz w:val="28"/>
          <w:szCs w:val="28"/>
        </w:rPr>
        <w:t>- выдано справок - 731;</w:t>
      </w:r>
    </w:p>
    <w:p w:rsidR="00D13561" w:rsidRPr="00D13561" w:rsidRDefault="00D13561" w:rsidP="00D13561">
      <w:pPr>
        <w:pStyle w:val="a5"/>
        <w:spacing w:before="0" w:beforeAutospacing="0" w:after="0" w:afterAutospacing="0" w:line="255" w:lineRule="atLeast"/>
        <w:ind w:firstLine="150"/>
        <w:jc w:val="both"/>
        <w:rPr>
          <w:rFonts w:asciiTheme="minorHAnsi" w:hAnsiTheme="minorHAnsi" w:cstheme="minorHAnsi"/>
          <w:color w:val="1E1E1E"/>
          <w:sz w:val="28"/>
          <w:szCs w:val="28"/>
        </w:rPr>
      </w:pPr>
      <w:r w:rsidRPr="00D13561">
        <w:rPr>
          <w:rFonts w:asciiTheme="minorHAnsi" w:hAnsiTheme="minorHAnsi" w:cstheme="minorHAnsi"/>
          <w:color w:val="1E1E1E"/>
          <w:sz w:val="28"/>
          <w:szCs w:val="28"/>
        </w:rPr>
        <w:t xml:space="preserve">- выписок из </w:t>
      </w:r>
      <w:r>
        <w:rPr>
          <w:rFonts w:asciiTheme="minorHAnsi" w:hAnsiTheme="minorHAnsi" w:cstheme="minorHAnsi"/>
          <w:color w:val="1E1E1E"/>
          <w:sz w:val="28"/>
          <w:szCs w:val="28"/>
        </w:rPr>
        <w:t xml:space="preserve"> </w:t>
      </w:r>
      <w:r w:rsidRPr="00D13561">
        <w:rPr>
          <w:rFonts w:asciiTheme="minorHAnsi" w:hAnsiTheme="minorHAnsi" w:cstheme="minorHAnsi"/>
          <w:color w:val="1E1E1E"/>
          <w:sz w:val="28"/>
          <w:szCs w:val="28"/>
        </w:rPr>
        <w:t xml:space="preserve">бесхозяйственных </w:t>
      </w:r>
      <w:r>
        <w:rPr>
          <w:rFonts w:asciiTheme="minorHAnsi" w:hAnsiTheme="minorHAnsi" w:cstheme="minorHAnsi"/>
          <w:color w:val="1E1E1E"/>
          <w:sz w:val="28"/>
          <w:szCs w:val="28"/>
        </w:rPr>
        <w:t xml:space="preserve"> </w:t>
      </w:r>
      <w:r w:rsidRPr="00D13561">
        <w:rPr>
          <w:rFonts w:asciiTheme="minorHAnsi" w:hAnsiTheme="minorHAnsi" w:cstheme="minorHAnsi"/>
          <w:color w:val="1E1E1E"/>
          <w:sz w:val="28"/>
          <w:szCs w:val="28"/>
        </w:rPr>
        <w:t>книг -38.</w:t>
      </w:r>
      <w:r w:rsidRPr="00D13561">
        <w:rPr>
          <w:rStyle w:val="apple-converted-space"/>
          <w:rFonts w:asciiTheme="minorHAnsi" w:hAnsiTheme="minorHAnsi" w:cstheme="minorHAnsi"/>
          <w:color w:val="1E1E1E"/>
          <w:sz w:val="28"/>
          <w:szCs w:val="28"/>
        </w:rPr>
        <w:t>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За прошедший 2013 год на территорию поселения</w:t>
      </w:r>
    </w:p>
    <w:p w:rsidR="00D13561" w:rsidRPr="00D13561" w:rsidRDefault="00D13561" w:rsidP="00D13561">
      <w:pPr>
        <w:widowControl w:val="0"/>
        <w:numPr>
          <w:ilvl w:val="0"/>
          <w:numId w:val="1"/>
        </w:numPr>
        <w:suppressAutoHyphens/>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прибыло 20 человека</w:t>
      </w:r>
    </w:p>
    <w:p w:rsidR="00D13561" w:rsidRPr="00D13561" w:rsidRDefault="00D13561" w:rsidP="00D13561">
      <w:pPr>
        <w:widowControl w:val="0"/>
        <w:numPr>
          <w:ilvl w:val="0"/>
          <w:numId w:val="1"/>
        </w:numPr>
        <w:suppressAutoHyphens/>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выбыло 17 человек</w:t>
      </w:r>
    </w:p>
    <w:p w:rsidR="00D13561" w:rsidRPr="00D13561" w:rsidRDefault="00D13561" w:rsidP="00D13561">
      <w:pPr>
        <w:widowControl w:val="0"/>
        <w:numPr>
          <w:ilvl w:val="0"/>
          <w:numId w:val="1"/>
        </w:numPr>
        <w:suppressAutoHyphens/>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 родилось 7 человек </w:t>
      </w:r>
    </w:p>
    <w:p w:rsidR="00D13561" w:rsidRPr="00D13561" w:rsidRDefault="00D13561" w:rsidP="00D13561">
      <w:pPr>
        <w:widowControl w:val="0"/>
        <w:numPr>
          <w:ilvl w:val="0"/>
          <w:numId w:val="1"/>
        </w:numPr>
        <w:suppressAutoHyphens/>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 умерло 20 человек </w:t>
      </w:r>
    </w:p>
    <w:p w:rsidR="00D13561" w:rsidRPr="00D13561" w:rsidRDefault="00D13561" w:rsidP="00D13561">
      <w:pPr>
        <w:tabs>
          <w:tab w:val="left" w:pos="540"/>
        </w:tabs>
        <w:jc w:val="both"/>
        <w:rPr>
          <w:rFonts w:asciiTheme="minorHAnsi" w:hAnsiTheme="minorHAnsi" w:cstheme="minorHAnsi"/>
          <w:b w:val="0"/>
          <w:i w:val="0"/>
          <w:sz w:val="28"/>
          <w:szCs w:val="28"/>
        </w:rPr>
      </w:pPr>
    </w:p>
    <w:p w:rsidR="00D13561" w:rsidRPr="00D13561" w:rsidRDefault="00D13561" w:rsidP="00D13561">
      <w:pPr>
        <w:tabs>
          <w:tab w:val="left" w:pos="54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Воинский учет в администрации Малогрибановского сельского поселения</w:t>
      </w:r>
    </w:p>
    <w:p w:rsidR="00D13561" w:rsidRPr="00D13561" w:rsidRDefault="00D13561" w:rsidP="00D13561">
      <w:pPr>
        <w:tabs>
          <w:tab w:val="left" w:pos="540"/>
        </w:tabs>
        <w:jc w:val="both"/>
        <w:rPr>
          <w:rFonts w:asciiTheme="minorHAnsi" w:hAnsiTheme="minorHAnsi" w:cstheme="minorHAnsi"/>
          <w:b w:val="0"/>
          <w:i w:val="0"/>
          <w:sz w:val="28"/>
          <w:szCs w:val="28"/>
        </w:rPr>
      </w:pPr>
    </w:p>
    <w:p w:rsidR="00D13561" w:rsidRPr="00D13561" w:rsidRDefault="00D13561" w:rsidP="00D13561">
      <w:pPr>
        <w:tabs>
          <w:tab w:val="left" w:pos="540"/>
        </w:tabs>
        <w:ind w:firstLine="600"/>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Ведется исполнение отдельных государственных полномочий в части  ведения воинского учета. На воинском учете состоят 180 чел., в т. ч.</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офицеров - 5 чел.</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солдат, сержантов –  чел.</w:t>
      </w:r>
    </w:p>
    <w:p w:rsidR="00D13561" w:rsidRPr="00D13561" w:rsidRDefault="00D13561" w:rsidP="00D13561">
      <w:pPr>
        <w:rPr>
          <w:rFonts w:asciiTheme="minorHAnsi" w:hAnsiTheme="minorHAnsi" w:cstheme="minorHAnsi"/>
          <w:b w:val="0"/>
          <w:i w:val="0"/>
          <w:sz w:val="28"/>
          <w:szCs w:val="28"/>
        </w:rPr>
      </w:pPr>
      <w:r w:rsidRPr="00D13561">
        <w:rPr>
          <w:rFonts w:asciiTheme="minorHAnsi" w:hAnsiTheme="minorHAnsi" w:cstheme="minorHAnsi"/>
          <w:b w:val="0"/>
          <w:i w:val="0"/>
          <w:sz w:val="28"/>
          <w:szCs w:val="28"/>
        </w:rPr>
        <w:t>призывников – 7 чел.</w:t>
      </w:r>
    </w:p>
    <w:p w:rsidR="00D13561" w:rsidRPr="00D13561" w:rsidRDefault="00D13561" w:rsidP="00D13561">
      <w:pPr>
        <w:tabs>
          <w:tab w:val="left" w:pos="540"/>
        </w:tabs>
        <w:ind w:firstLine="633"/>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 Так в 2012 прошли мед</w:t>
      </w:r>
      <w:proofErr w:type="gramStart"/>
      <w:r w:rsidRPr="00D13561">
        <w:rPr>
          <w:rFonts w:asciiTheme="minorHAnsi" w:hAnsiTheme="minorHAnsi" w:cstheme="minorHAnsi"/>
          <w:b w:val="0"/>
          <w:i w:val="0"/>
          <w:sz w:val="28"/>
          <w:szCs w:val="28"/>
        </w:rPr>
        <w:t>.</w:t>
      </w:r>
      <w:proofErr w:type="gramEnd"/>
      <w:r w:rsidRPr="00D13561">
        <w:rPr>
          <w:rFonts w:asciiTheme="minorHAnsi" w:hAnsiTheme="minorHAnsi" w:cstheme="minorHAnsi"/>
          <w:b w:val="0"/>
          <w:i w:val="0"/>
          <w:sz w:val="28"/>
          <w:szCs w:val="28"/>
        </w:rPr>
        <w:t xml:space="preserve"> </w:t>
      </w:r>
      <w:proofErr w:type="gramStart"/>
      <w:r w:rsidRPr="00D13561">
        <w:rPr>
          <w:rFonts w:asciiTheme="minorHAnsi" w:hAnsiTheme="minorHAnsi" w:cstheme="minorHAnsi"/>
          <w:b w:val="0"/>
          <w:i w:val="0"/>
          <w:sz w:val="28"/>
          <w:szCs w:val="28"/>
        </w:rPr>
        <w:t>к</w:t>
      </w:r>
      <w:proofErr w:type="gramEnd"/>
      <w:r w:rsidRPr="00D13561">
        <w:rPr>
          <w:rFonts w:asciiTheme="minorHAnsi" w:hAnsiTheme="minorHAnsi" w:cstheme="minorHAnsi"/>
          <w:b w:val="0"/>
          <w:i w:val="0"/>
          <w:sz w:val="28"/>
          <w:szCs w:val="28"/>
        </w:rPr>
        <w:t xml:space="preserve">омиссию 5 человек, из них призвано в Российскую армию 3 человек. </w:t>
      </w:r>
    </w:p>
    <w:p w:rsidR="00D13561" w:rsidRPr="00D13561" w:rsidRDefault="00D13561" w:rsidP="00D13561">
      <w:pPr>
        <w:tabs>
          <w:tab w:val="left" w:pos="540"/>
        </w:tabs>
        <w:jc w:val="center"/>
        <w:rPr>
          <w:rFonts w:asciiTheme="minorHAnsi" w:hAnsiTheme="minorHAnsi" w:cstheme="minorHAnsi"/>
          <w:b w:val="0"/>
          <w:i w:val="0"/>
          <w:sz w:val="28"/>
          <w:szCs w:val="28"/>
        </w:rPr>
      </w:pPr>
      <w:r w:rsidRPr="00D13561">
        <w:rPr>
          <w:rFonts w:asciiTheme="minorHAnsi" w:hAnsiTheme="minorHAnsi" w:cstheme="minorHAnsi"/>
          <w:b w:val="0"/>
          <w:i w:val="0"/>
          <w:sz w:val="28"/>
          <w:szCs w:val="28"/>
        </w:rPr>
        <w:t>НОТРАРИАЛЬНЫЕ ДЕЙСТВИЯ</w:t>
      </w:r>
    </w:p>
    <w:p w:rsidR="00D13561" w:rsidRPr="00D13561" w:rsidRDefault="00D13561" w:rsidP="00D13561">
      <w:pPr>
        <w:spacing w:line="255" w:lineRule="atLeast"/>
        <w:ind w:firstLine="150"/>
        <w:rPr>
          <w:rFonts w:asciiTheme="minorHAnsi" w:hAnsiTheme="minorHAnsi" w:cstheme="minorHAnsi"/>
          <w:b w:val="0"/>
          <w:i w:val="0"/>
          <w:color w:val="1E1E1E"/>
          <w:sz w:val="28"/>
          <w:szCs w:val="28"/>
        </w:rPr>
      </w:pPr>
      <w:r w:rsidRPr="00D13561">
        <w:rPr>
          <w:rFonts w:asciiTheme="minorHAnsi" w:hAnsiTheme="minorHAnsi" w:cstheme="minorHAnsi"/>
          <w:b w:val="0"/>
          <w:i w:val="0"/>
          <w:color w:val="1E1E1E"/>
          <w:sz w:val="28"/>
          <w:szCs w:val="28"/>
        </w:rPr>
        <w:t>За отчетный период:</w:t>
      </w:r>
    </w:p>
    <w:p w:rsidR="00D13561" w:rsidRPr="00D13561" w:rsidRDefault="00D13561" w:rsidP="00D13561">
      <w:pPr>
        <w:pStyle w:val="a5"/>
        <w:spacing w:before="0" w:beforeAutospacing="0" w:after="0" w:afterAutospacing="0" w:line="255" w:lineRule="atLeast"/>
        <w:ind w:firstLine="150"/>
        <w:rPr>
          <w:rFonts w:asciiTheme="minorHAnsi" w:hAnsiTheme="minorHAnsi" w:cstheme="minorHAnsi"/>
          <w:color w:val="1E1E1E"/>
          <w:sz w:val="28"/>
          <w:szCs w:val="28"/>
        </w:rPr>
      </w:pPr>
      <w:r w:rsidRPr="00D13561">
        <w:rPr>
          <w:rFonts w:asciiTheme="minorHAnsi" w:hAnsiTheme="minorHAnsi" w:cstheme="minorHAnsi"/>
          <w:color w:val="1E1E1E"/>
          <w:sz w:val="28"/>
          <w:szCs w:val="28"/>
        </w:rPr>
        <w:t>- совершено нотариальных действий (подлинность подписи, завещания, доверенности, копии) в количестве - 47 на сумму -  3100.</w:t>
      </w:r>
    </w:p>
    <w:p w:rsidR="00D13561" w:rsidRPr="00D13561" w:rsidRDefault="00D13561" w:rsidP="00D13561">
      <w:pPr>
        <w:widowControl w:val="0"/>
        <w:numPr>
          <w:ilvl w:val="0"/>
          <w:numId w:val="1"/>
        </w:numPr>
        <w:suppressAutoHyphens/>
        <w:spacing w:line="255" w:lineRule="atLeast"/>
        <w:jc w:val="both"/>
        <w:rPr>
          <w:rFonts w:asciiTheme="minorHAnsi" w:hAnsiTheme="minorHAnsi" w:cstheme="minorHAnsi"/>
          <w:b w:val="0"/>
          <w:i w:val="0"/>
          <w:color w:val="1E1E1E"/>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spacing w:line="255" w:lineRule="atLeast"/>
        <w:ind w:firstLine="150"/>
        <w:jc w:val="both"/>
        <w:rPr>
          <w:rFonts w:asciiTheme="minorHAnsi" w:hAnsiTheme="minorHAnsi" w:cstheme="minorHAnsi"/>
          <w:b w:val="0"/>
          <w:i w:val="0"/>
          <w:color w:val="1E1E1E"/>
          <w:sz w:val="28"/>
          <w:szCs w:val="28"/>
        </w:rPr>
      </w:pP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БЛАГОУСТРОЙСТВО:</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Завозился песок для подсыпки могилок,  </w:t>
      </w:r>
      <w:proofErr w:type="spellStart"/>
      <w:r w:rsidRPr="00D13561">
        <w:rPr>
          <w:rFonts w:asciiTheme="minorHAnsi" w:hAnsiTheme="minorHAnsi" w:cstheme="minorHAnsi"/>
          <w:b w:val="0"/>
          <w:i w:val="0"/>
          <w:sz w:val="28"/>
          <w:szCs w:val="28"/>
        </w:rPr>
        <w:t>щкольниками</w:t>
      </w:r>
      <w:proofErr w:type="spellEnd"/>
      <w:r w:rsidRPr="00D13561">
        <w:rPr>
          <w:rFonts w:asciiTheme="minorHAnsi" w:hAnsiTheme="minorHAnsi" w:cstheme="minorHAnsi"/>
          <w:b w:val="0"/>
          <w:i w:val="0"/>
          <w:sz w:val="28"/>
          <w:szCs w:val="28"/>
        </w:rPr>
        <w:t xml:space="preserve"> </w:t>
      </w:r>
      <w:r>
        <w:rPr>
          <w:rFonts w:asciiTheme="minorHAnsi" w:hAnsiTheme="minorHAnsi" w:cstheme="minorHAnsi"/>
          <w:b w:val="0"/>
          <w:i w:val="0"/>
          <w:sz w:val="28"/>
          <w:szCs w:val="28"/>
        </w:rPr>
        <w:t xml:space="preserve"> </w:t>
      </w:r>
      <w:r w:rsidRPr="00D13561">
        <w:rPr>
          <w:rFonts w:asciiTheme="minorHAnsi" w:hAnsiTheme="minorHAnsi" w:cstheme="minorHAnsi"/>
          <w:b w:val="0"/>
          <w:i w:val="0"/>
          <w:sz w:val="28"/>
          <w:szCs w:val="28"/>
        </w:rPr>
        <w:t xml:space="preserve">наведен порядок на большей части бесхозяйных захоронений. Ритуальные услуги на территории сельского поселения осуществляются МУП «Бытовик».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При активном участии   работников администрации и работников культуры  были проведены субботники    на кладбище  и вывоз мусора,  </w:t>
      </w:r>
      <w:r w:rsidRPr="00D13561">
        <w:rPr>
          <w:rFonts w:asciiTheme="minorHAnsi" w:hAnsiTheme="minorHAnsi" w:cstheme="minorHAnsi"/>
          <w:b w:val="0"/>
          <w:i w:val="0"/>
          <w:color w:val="1E1E1E"/>
          <w:sz w:val="28"/>
          <w:szCs w:val="28"/>
        </w:rPr>
        <w:t xml:space="preserve">производилась побелка деревьев и уборка  территории  поселения.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p>
    <w:p w:rsidR="00D13561" w:rsidRPr="00D13561" w:rsidRDefault="00D13561" w:rsidP="00D13561">
      <w:pPr>
        <w:jc w:val="both"/>
        <w:rPr>
          <w:rFonts w:asciiTheme="minorHAnsi" w:hAnsiTheme="minorHAnsi" w:cstheme="minorHAnsi"/>
          <w:b w:val="0"/>
          <w:i w:val="0"/>
          <w:sz w:val="28"/>
          <w:szCs w:val="28"/>
        </w:rPr>
      </w:pPr>
      <w:r w:rsidRPr="00D13561">
        <w:rPr>
          <w:rFonts w:asciiTheme="minorHAnsi" w:hAnsiTheme="minorHAnsi" w:cstheme="minorHAnsi"/>
          <w:b w:val="0"/>
          <w:i w:val="0"/>
          <w:sz w:val="28"/>
          <w:szCs w:val="28"/>
        </w:rPr>
        <w:t xml:space="preserve">           </w:t>
      </w:r>
      <w:r w:rsidRPr="00D13561">
        <w:rPr>
          <w:rFonts w:asciiTheme="minorHAnsi" w:hAnsiTheme="minorHAnsi" w:cstheme="minorHAnsi"/>
          <w:b w:val="0"/>
          <w:i w:val="0"/>
          <w:sz w:val="28"/>
          <w:szCs w:val="28"/>
          <w:lang w:val="uk-UA"/>
        </w:rPr>
        <w:t xml:space="preserve">В </w:t>
      </w:r>
      <w:proofErr w:type="spellStart"/>
      <w:r w:rsidRPr="00D13561">
        <w:rPr>
          <w:rFonts w:asciiTheme="minorHAnsi" w:hAnsiTheme="minorHAnsi" w:cstheme="minorHAnsi"/>
          <w:b w:val="0"/>
          <w:i w:val="0"/>
          <w:sz w:val="28"/>
          <w:szCs w:val="28"/>
          <w:lang w:val="uk-UA"/>
        </w:rPr>
        <w:t>перспективе</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многие</w:t>
      </w:r>
      <w:proofErr w:type="spellEnd"/>
      <w:r w:rsidRPr="00D13561">
        <w:rPr>
          <w:rFonts w:asciiTheme="minorHAnsi" w:hAnsiTheme="minorHAnsi" w:cstheme="minorHAnsi"/>
          <w:b w:val="0"/>
          <w:i w:val="0"/>
          <w:sz w:val="28"/>
          <w:szCs w:val="28"/>
          <w:lang w:val="uk-UA"/>
        </w:rPr>
        <w:t xml:space="preserve"> </w:t>
      </w:r>
      <w:r>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из</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этих</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проблемных</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вопросов</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расписаны</w:t>
      </w:r>
      <w:proofErr w:type="spellEnd"/>
      <w:r w:rsidRPr="00D13561">
        <w:rPr>
          <w:rFonts w:asciiTheme="minorHAnsi" w:hAnsiTheme="minorHAnsi" w:cstheme="minorHAnsi"/>
          <w:b w:val="0"/>
          <w:i w:val="0"/>
          <w:sz w:val="28"/>
          <w:szCs w:val="28"/>
          <w:lang w:val="uk-UA"/>
        </w:rPr>
        <w:t xml:space="preserve">   по </w:t>
      </w:r>
      <w:proofErr w:type="spellStart"/>
      <w:r w:rsidRPr="00D13561">
        <w:rPr>
          <w:rFonts w:asciiTheme="minorHAnsi" w:hAnsiTheme="minorHAnsi" w:cstheme="minorHAnsi"/>
          <w:b w:val="0"/>
          <w:i w:val="0"/>
          <w:sz w:val="28"/>
          <w:szCs w:val="28"/>
          <w:lang w:val="uk-UA"/>
        </w:rPr>
        <w:t>годам</w:t>
      </w:r>
      <w:proofErr w:type="spellEnd"/>
      <w:r w:rsidRPr="00D13561">
        <w:rPr>
          <w:rFonts w:asciiTheme="minorHAnsi" w:hAnsiTheme="minorHAnsi" w:cstheme="minorHAnsi"/>
          <w:b w:val="0"/>
          <w:i w:val="0"/>
          <w:sz w:val="28"/>
          <w:szCs w:val="28"/>
          <w:lang w:val="uk-UA"/>
        </w:rPr>
        <w:t xml:space="preserve">. Конечно все  </w:t>
      </w:r>
      <w:proofErr w:type="spellStart"/>
      <w:r w:rsidRPr="00D13561">
        <w:rPr>
          <w:rFonts w:asciiTheme="minorHAnsi" w:hAnsiTheme="minorHAnsi" w:cstheme="minorHAnsi"/>
          <w:b w:val="0"/>
          <w:i w:val="0"/>
          <w:sz w:val="28"/>
          <w:szCs w:val="28"/>
          <w:lang w:val="uk-UA"/>
        </w:rPr>
        <w:t>планы</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можно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осуществить</w:t>
      </w:r>
      <w:proofErr w:type="spellEnd"/>
      <w:r w:rsidRPr="00D13561">
        <w:rPr>
          <w:rFonts w:asciiTheme="minorHAnsi" w:hAnsiTheme="minorHAnsi" w:cstheme="minorHAnsi"/>
          <w:b w:val="0"/>
          <w:i w:val="0"/>
          <w:sz w:val="28"/>
          <w:szCs w:val="28"/>
          <w:lang w:val="uk-UA"/>
        </w:rPr>
        <w:t xml:space="preserve"> при </w:t>
      </w:r>
      <w:proofErr w:type="spellStart"/>
      <w:r w:rsidRPr="00D13561">
        <w:rPr>
          <w:rFonts w:asciiTheme="minorHAnsi" w:hAnsiTheme="minorHAnsi" w:cstheme="minorHAnsi"/>
          <w:b w:val="0"/>
          <w:i w:val="0"/>
          <w:sz w:val="28"/>
          <w:szCs w:val="28"/>
          <w:lang w:val="uk-UA"/>
        </w:rPr>
        <w:t>наличии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бюджетных</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средств</w:t>
      </w:r>
      <w:proofErr w:type="spellEnd"/>
      <w:r w:rsidRPr="00D13561">
        <w:rPr>
          <w:rFonts w:asciiTheme="minorHAnsi" w:hAnsiTheme="minorHAnsi" w:cstheme="minorHAnsi"/>
          <w:b w:val="0"/>
          <w:i w:val="0"/>
          <w:sz w:val="28"/>
          <w:szCs w:val="28"/>
          <w:lang w:val="uk-UA"/>
        </w:rPr>
        <w:t xml:space="preserve">.   Вся </w:t>
      </w:r>
      <w:proofErr w:type="spellStart"/>
      <w:r w:rsidRPr="00D13561">
        <w:rPr>
          <w:rFonts w:asciiTheme="minorHAnsi" w:hAnsiTheme="minorHAnsi" w:cstheme="minorHAnsi"/>
          <w:b w:val="0"/>
          <w:i w:val="0"/>
          <w:sz w:val="28"/>
          <w:szCs w:val="28"/>
          <w:lang w:val="uk-UA"/>
        </w:rPr>
        <w:t>проводимая</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работа</w:t>
      </w:r>
      <w:proofErr w:type="spellEnd"/>
      <w:r w:rsidRPr="00D13561">
        <w:rPr>
          <w:rFonts w:asciiTheme="minorHAnsi" w:hAnsiTheme="minorHAnsi" w:cstheme="minorHAnsi"/>
          <w:b w:val="0"/>
          <w:i w:val="0"/>
          <w:sz w:val="28"/>
          <w:szCs w:val="28"/>
          <w:lang w:val="uk-UA"/>
        </w:rPr>
        <w:t xml:space="preserve"> </w:t>
      </w:r>
      <w:r>
        <w:rPr>
          <w:rFonts w:asciiTheme="minorHAnsi" w:hAnsiTheme="minorHAnsi" w:cstheme="minorHAnsi"/>
          <w:b w:val="0"/>
          <w:i w:val="0"/>
          <w:sz w:val="28"/>
          <w:szCs w:val="28"/>
          <w:lang w:val="uk-UA"/>
        </w:rPr>
        <w:t xml:space="preserve"> </w:t>
      </w:r>
      <w:r w:rsidRPr="00D13561">
        <w:rPr>
          <w:rFonts w:asciiTheme="minorHAnsi" w:hAnsiTheme="minorHAnsi" w:cstheme="minorHAnsi"/>
          <w:b w:val="0"/>
          <w:i w:val="0"/>
          <w:sz w:val="28"/>
          <w:szCs w:val="28"/>
          <w:lang w:val="uk-UA"/>
        </w:rPr>
        <w:t xml:space="preserve">в </w:t>
      </w:r>
      <w:proofErr w:type="spellStart"/>
      <w:r w:rsidRPr="00D13561">
        <w:rPr>
          <w:rFonts w:asciiTheme="minorHAnsi" w:hAnsiTheme="minorHAnsi" w:cstheme="minorHAnsi"/>
          <w:b w:val="0"/>
          <w:i w:val="0"/>
          <w:sz w:val="28"/>
          <w:szCs w:val="28"/>
          <w:lang w:val="uk-UA"/>
        </w:rPr>
        <w:t>администрации</w:t>
      </w:r>
      <w:proofErr w:type="spellEnd"/>
      <w:r w:rsidRPr="00D13561">
        <w:rPr>
          <w:rFonts w:asciiTheme="minorHAnsi" w:hAnsiTheme="minorHAnsi" w:cstheme="minorHAnsi"/>
          <w:b w:val="0"/>
          <w:i w:val="0"/>
          <w:sz w:val="28"/>
          <w:szCs w:val="28"/>
          <w:lang w:val="uk-UA"/>
        </w:rPr>
        <w:t xml:space="preserve">  Малогрибановского </w:t>
      </w:r>
      <w:proofErr w:type="spellStart"/>
      <w:r w:rsidRPr="00D13561">
        <w:rPr>
          <w:rFonts w:asciiTheme="minorHAnsi" w:hAnsiTheme="minorHAnsi" w:cstheme="minorHAnsi"/>
          <w:b w:val="0"/>
          <w:i w:val="0"/>
          <w:sz w:val="28"/>
          <w:szCs w:val="28"/>
          <w:lang w:val="uk-UA"/>
        </w:rPr>
        <w:t>сельского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поселения</w:t>
      </w:r>
      <w:proofErr w:type="spellEnd"/>
      <w:r w:rsidRPr="00D13561">
        <w:rPr>
          <w:rFonts w:asciiTheme="minorHAnsi" w:hAnsiTheme="minorHAnsi" w:cstheme="minorHAnsi"/>
          <w:b w:val="0"/>
          <w:i w:val="0"/>
          <w:sz w:val="28"/>
          <w:szCs w:val="28"/>
          <w:lang w:val="uk-UA"/>
        </w:rPr>
        <w:t xml:space="preserve">  направлена на </w:t>
      </w:r>
      <w:proofErr w:type="spellStart"/>
      <w:r w:rsidRPr="00D13561">
        <w:rPr>
          <w:rFonts w:asciiTheme="minorHAnsi" w:hAnsiTheme="minorHAnsi" w:cstheme="minorHAnsi"/>
          <w:b w:val="0"/>
          <w:i w:val="0"/>
          <w:sz w:val="28"/>
          <w:szCs w:val="28"/>
          <w:lang w:val="uk-UA"/>
        </w:rPr>
        <w:t>улучшение</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жизни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населения</w:t>
      </w:r>
      <w:proofErr w:type="spellEnd"/>
      <w:r w:rsidRPr="00D13561">
        <w:rPr>
          <w:rFonts w:asciiTheme="minorHAnsi" w:hAnsiTheme="minorHAnsi" w:cstheme="minorHAnsi"/>
          <w:b w:val="0"/>
          <w:i w:val="0"/>
          <w:sz w:val="28"/>
          <w:szCs w:val="28"/>
          <w:lang w:val="uk-UA"/>
        </w:rPr>
        <w:t xml:space="preserve">  Малогрибановского </w:t>
      </w:r>
      <w:proofErr w:type="spellStart"/>
      <w:r w:rsidRPr="00D13561">
        <w:rPr>
          <w:rFonts w:asciiTheme="minorHAnsi" w:hAnsiTheme="minorHAnsi" w:cstheme="minorHAnsi"/>
          <w:b w:val="0"/>
          <w:i w:val="0"/>
          <w:sz w:val="28"/>
          <w:szCs w:val="28"/>
          <w:lang w:val="uk-UA"/>
        </w:rPr>
        <w:t>сельского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поселения</w:t>
      </w:r>
      <w:proofErr w:type="spellEnd"/>
      <w:r w:rsidRPr="00D13561">
        <w:rPr>
          <w:rFonts w:asciiTheme="minorHAnsi" w:hAnsiTheme="minorHAnsi" w:cstheme="minorHAnsi"/>
          <w:b w:val="0"/>
          <w:i w:val="0"/>
          <w:sz w:val="28"/>
          <w:szCs w:val="28"/>
          <w:lang w:val="uk-UA"/>
        </w:rPr>
        <w:t xml:space="preserve">  и  </w:t>
      </w:r>
      <w:proofErr w:type="spellStart"/>
      <w:r w:rsidRPr="00D13561">
        <w:rPr>
          <w:rFonts w:asciiTheme="minorHAnsi" w:hAnsiTheme="minorHAnsi" w:cstheme="minorHAnsi"/>
          <w:b w:val="0"/>
          <w:i w:val="0"/>
          <w:sz w:val="28"/>
          <w:szCs w:val="28"/>
          <w:lang w:val="uk-UA"/>
        </w:rPr>
        <w:t>проходит</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взаимодействии</w:t>
      </w:r>
      <w:proofErr w:type="spellEnd"/>
      <w:r w:rsidRPr="00D13561">
        <w:rPr>
          <w:rFonts w:asciiTheme="minorHAnsi" w:hAnsiTheme="minorHAnsi" w:cstheme="minorHAnsi"/>
          <w:b w:val="0"/>
          <w:i w:val="0"/>
          <w:sz w:val="28"/>
          <w:szCs w:val="28"/>
          <w:lang w:val="uk-UA"/>
        </w:rPr>
        <w:t xml:space="preserve">  с  </w:t>
      </w:r>
      <w:proofErr w:type="spellStart"/>
      <w:r w:rsidRPr="00D13561">
        <w:rPr>
          <w:rFonts w:asciiTheme="minorHAnsi" w:hAnsiTheme="minorHAnsi" w:cstheme="minorHAnsi"/>
          <w:b w:val="0"/>
          <w:i w:val="0"/>
          <w:sz w:val="28"/>
          <w:szCs w:val="28"/>
          <w:lang w:val="uk-UA"/>
        </w:rPr>
        <w:t>администрацией</w:t>
      </w:r>
      <w:proofErr w:type="spellEnd"/>
      <w:r w:rsidRPr="00D13561">
        <w:rPr>
          <w:rFonts w:asciiTheme="minorHAnsi" w:hAnsiTheme="minorHAnsi" w:cstheme="minorHAnsi"/>
          <w:b w:val="0"/>
          <w:i w:val="0"/>
          <w:sz w:val="28"/>
          <w:szCs w:val="28"/>
          <w:lang w:val="uk-UA"/>
        </w:rPr>
        <w:t xml:space="preserve">  Грибановского  </w:t>
      </w:r>
      <w:proofErr w:type="spellStart"/>
      <w:r w:rsidRPr="00D13561">
        <w:rPr>
          <w:rFonts w:asciiTheme="minorHAnsi" w:hAnsiTheme="minorHAnsi" w:cstheme="minorHAnsi"/>
          <w:b w:val="0"/>
          <w:i w:val="0"/>
          <w:sz w:val="28"/>
          <w:szCs w:val="28"/>
          <w:lang w:val="uk-UA"/>
        </w:rPr>
        <w:t>района</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лично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главы</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администрации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Польникова</w:t>
      </w:r>
      <w:proofErr w:type="spellEnd"/>
      <w:r w:rsidRPr="00D13561">
        <w:rPr>
          <w:rFonts w:asciiTheme="minorHAnsi" w:hAnsiTheme="minorHAnsi" w:cstheme="minorHAnsi"/>
          <w:b w:val="0"/>
          <w:i w:val="0"/>
          <w:sz w:val="28"/>
          <w:szCs w:val="28"/>
          <w:lang w:val="uk-UA"/>
        </w:rPr>
        <w:t xml:space="preserve"> А.Н.   и </w:t>
      </w:r>
      <w:proofErr w:type="spellStart"/>
      <w:r w:rsidRPr="00D13561">
        <w:rPr>
          <w:rFonts w:asciiTheme="minorHAnsi" w:hAnsiTheme="minorHAnsi" w:cstheme="minorHAnsi"/>
          <w:b w:val="0"/>
          <w:i w:val="0"/>
          <w:sz w:val="28"/>
          <w:szCs w:val="28"/>
          <w:lang w:val="uk-UA"/>
        </w:rPr>
        <w:t>его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заместителей</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.Работа</w:t>
      </w:r>
      <w:proofErr w:type="spellEnd"/>
      <w:r w:rsidRPr="00D13561">
        <w:rPr>
          <w:rFonts w:asciiTheme="minorHAnsi" w:hAnsiTheme="minorHAnsi" w:cstheme="minorHAnsi"/>
          <w:b w:val="0"/>
          <w:i w:val="0"/>
          <w:sz w:val="28"/>
          <w:szCs w:val="28"/>
          <w:lang w:val="uk-UA"/>
        </w:rPr>
        <w:t xml:space="preserve"> о </w:t>
      </w:r>
      <w:proofErr w:type="spellStart"/>
      <w:r w:rsidRPr="00D13561">
        <w:rPr>
          <w:rFonts w:asciiTheme="minorHAnsi" w:hAnsiTheme="minorHAnsi" w:cstheme="minorHAnsi"/>
          <w:b w:val="0"/>
          <w:i w:val="0"/>
          <w:sz w:val="28"/>
          <w:szCs w:val="28"/>
          <w:lang w:val="uk-UA"/>
        </w:rPr>
        <w:t>которой</w:t>
      </w:r>
      <w:proofErr w:type="spellEnd"/>
      <w:r w:rsidRPr="00D13561">
        <w:rPr>
          <w:rFonts w:asciiTheme="minorHAnsi" w:hAnsiTheme="minorHAnsi" w:cstheme="minorHAnsi"/>
          <w:b w:val="0"/>
          <w:i w:val="0"/>
          <w:sz w:val="28"/>
          <w:szCs w:val="28"/>
          <w:lang w:val="uk-UA"/>
        </w:rPr>
        <w:t xml:space="preserve"> я  </w:t>
      </w:r>
      <w:proofErr w:type="spellStart"/>
      <w:r w:rsidRPr="00D13561">
        <w:rPr>
          <w:rFonts w:asciiTheme="minorHAnsi" w:hAnsiTheme="minorHAnsi" w:cstheme="minorHAnsi"/>
          <w:b w:val="0"/>
          <w:i w:val="0"/>
          <w:sz w:val="28"/>
          <w:szCs w:val="28"/>
          <w:lang w:val="uk-UA"/>
        </w:rPr>
        <w:t>отчиталась</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кратко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требует</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большой</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отдачи</w:t>
      </w:r>
      <w:proofErr w:type="spellEnd"/>
      <w:r w:rsidRPr="00D13561">
        <w:rPr>
          <w:rFonts w:asciiTheme="minorHAnsi" w:hAnsiTheme="minorHAnsi" w:cstheme="minorHAnsi"/>
          <w:b w:val="0"/>
          <w:i w:val="0"/>
          <w:sz w:val="28"/>
          <w:szCs w:val="28"/>
          <w:lang w:val="uk-UA"/>
        </w:rPr>
        <w:t xml:space="preserve">  от </w:t>
      </w:r>
      <w:proofErr w:type="spellStart"/>
      <w:r w:rsidRPr="00D13561">
        <w:rPr>
          <w:rFonts w:asciiTheme="minorHAnsi" w:hAnsiTheme="minorHAnsi" w:cstheme="minorHAnsi"/>
          <w:b w:val="0"/>
          <w:i w:val="0"/>
          <w:sz w:val="28"/>
          <w:szCs w:val="28"/>
          <w:lang w:val="uk-UA"/>
        </w:rPr>
        <w:t>всех</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работников</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администрации</w:t>
      </w:r>
      <w:proofErr w:type="spellEnd"/>
      <w:r w:rsidRPr="00D13561">
        <w:rPr>
          <w:rFonts w:asciiTheme="minorHAnsi" w:hAnsiTheme="minorHAnsi" w:cstheme="minorHAnsi"/>
          <w:b w:val="0"/>
          <w:i w:val="0"/>
          <w:sz w:val="28"/>
          <w:szCs w:val="28"/>
          <w:lang w:val="uk-UA"/>
        </w:rPr>
        <w:t xml:space="preserve">, а от  </w:t>
      </w:r>
      <w:proofErr w:type="spellStart"/>
      <w:r w:rsidRPr="00D13561">
        <w:rPr>
          <w:rFonts w:asciiTheme="minorHAnsi" w:hAnsiTheme="minorHAnsi" w:cstheme="minorHAnsi"/>
          <w:b w:val="0"/>
          <w:i w:val="0"/>
          <w:sz w:val="28"/>
          <w:szCs w:val="28"/>
          <w:lang w:val="uk-UA"/>
        </w:rPr>
        <w:t>главы</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администрации</w:t>
      </w:r>
      <w:proofErr w:type="spellEnd"/>
      <w:r w:rsidRPr="00D13561">
        <w:rPr>
          <w:rFonts w:asciiTheme="minorHAnsi" w:hAnsiTheme="minorHAnsi" w:cstheme="minorHAnsi"/>
          <w:b w:val="0"/>
          <w:i w:val="0"/>
          <w:sz w:val="28"/>
          <w:szCs w:val="28"/>
          <w:lang w:val="uk-UA"/>
        </w:rPr>
        <w:t xml:space="preserve">  в первую </w:t>
      </w:r>
      <w:proofErr w:type="spellStart"/>
      <w:r w:rsidRPr="00D13561">
        <w:rPr>
          <w:rFonts w:asciiTheme="minorHAnsi" w:hAnsiTheme="minorHAnsi" w:cstheme="minorHAnsi"/>
          <w:b w:val="0"/>
          <w:i w:val="0"/>
          <w:sz w:val="28"/>
          <w:szCs w:val="28"/>
          <w:lang w:val="uk-UA"/>
        </w:rPr>
        <w:t>очередь</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Но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всё.что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требуют</w:t>
      </w:r>
      <w:proofErr w:type="spellEnd"/>
      <w:r w:rsidRPr="00D13561">
        <w:rPr>
          <w:rFonts w:asciiTheme="minorHAnsi" w:hAnsiTheme="minorHAnsi" w:cstheme="minorHAnsi"/>
          <w:b w:val="0"/>
          <w:i w:val="0"/>
          <w:sz w:val="28"/>
          <w:szCs w:val="28"/>
          <w:lang w:val="uk-UA"/>
        </w:rPr>
        <w:t xml:space="preserve">    от  нас </w:t>
      </w:r>
      <w:proofErr w:type="spellStart"/>
      <w:r w:rsidRPr="00D13561">
        <w:rPr>
          <w:rFonts w:asciiTheme="minorHAnsi" w:hAnsiTheme="minorHAnsi" w:cstheme="minorHAnsi"/>
          <w:b w:val="0"/>
          <w:i w:val="0"/>
          <w:sz w:val="28"/>
          <w:szCs w:val="28"/>
          <w:lang w:val="uk-UA"/>
        </w:rPr>
        <w:t>население</w:t>
      </w:r>
      <w:proofErr w:type="spellEnd"/>
      <w:r w:rsidRPr="00D13561">
        <w:rPr>
          <w:rFonts w:asciiTheme="minorHAnsi" w:hAnsiTheme="minorHAnsi" w:cstheme="minorHAnsi"/>
          <w:b w:val="0"/>
          <w:i w:val="0"/>
          <w:sz w:val="28"/>
          <w:szCs w:val="28"/>
          <w:lang w:val="uk-UA"/>
        </w:rPr>
        <w:t xml:space="preserve"> и   </w:t>
      </w:r>
      <w:proofErr w:type="spellStart"/>
      <w:r w:rsidRPr="00D13561">
        <w:rPr>
          <w:rFonts w:asciiTheme="minorHAnsi" w:hAnsiTheme="minorHAnsi" w:cstheme="minorHAnsi"/>
          <w:b w:val="0"/>
          <w:i w:val="0"/>
          <w:sz w:val="28"/>
          <w:szCs w:val="28"/>
          <w:lang w:val="uk-UA"/>
        </w:rPr>
        <w:t>вышестоящие</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органы</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власти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администрация</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старается</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выполнить</w:t>
      </w:r>
      <w:proofErr w:type="spellEnd"/>
      <w:r w:rsidRPr="00D13561">
        <w:rPr>
          <w:rFonts w:asciiTheme="minorHAnsi" w:hAnsiTheme="minorHAnsi" w:cstheme="minorHAnsi"/>
          <w:b w:val="0"/>
          <w:i w:val="0"/>
          <w:sz w:val="28"/>
          <w:szCs w:val="28"/>
          <w:lang w:val="uk-UA"/>
        </w:rPr>
        <w:t xml:space="preserve">. И в </w:t>
      </w:r>
      <w:proofErr w:type="spellStart"/>
      <w:r w:rsidRPr="00D13561">
        <w:rPr>
          <w:rFonts w:asciiTheme="minorHAnsi" w:hAnsiTheme="minorHAnsi" w:cstheme="minorHAnsi"/>
          <w:b w:val="0"/>
          <w:i w:val="0"/>
          <w:sz w:val="28"/>
          <w:szCs w:val="28"/>
          <w:lang w:val="uk-UA"/>
        </w:rPr>
        <w:t>заключении</w:t>
      </w:r>
      <w:proofErr w:type="spellEnd"/>
      <w:r w:rsidRPr="00D13561">
        <w:rPr>
          <w:rFonts w:asciiTheme="minorHAnsi" w:hAnsiTheme="minorHAnsi" w:cstheme="minorHAnsi"/>
          <w:b w:val="0"/>
          <w:i w:val="0"/>
          <w:sz w:val="28"/>
          <w:szCs w:val="28"/>
          <w:lang w:val="uk-UA"/>
        </w:rPr>
        <w:t xml:space="preserve">  свого </w:t>
      </w:r>
      <w:proofErr w:type="spellStart"/>
      <w:r w:rsidRPr="00D13561">
        <w:rPr>
          <w:rFonts w:asciiTheme="minorHAnsi" w:hAnsiTheme="minorHAnsi" w:cstheme="minorHAnsi"/>
          <w:b w:val="0"/>
          <w:i w:val="0"/>
          <w:sz w:val="28"/>
          <w:szCs w:val="28"/>
          <w:lang w:val="uk-UA"/>
        </w:rPr>
        <w:t>краткого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выступления</w:t>
      </w:r>
      <w:proofErr w:type="spellEnd"/>
      <w:r w:rsidRPr="00D13561">
        <w:rPr>
          <w:rFonts w:asciiTheme="minorHAnsi" w:hAnsiTheme="minorHAnsi" w:cstheme="minorHAnsi"/>
          <w:b w:val="0"/>
          <w:i w:val="0"/>
          <w:sz w:val="28"/>
          <w:szCs w:val="28"/>
          <w:lang w:val="uk-UA"/>
        </w:rPr>
        <w:t xml:space="preserve">  от мечу,</w:t>
      </w:r>
      <w:proofErr w:type="spellStart"/>
      <w:r w:rsidRPr="00D13561">
        <w:rPr>
          <w:rFonts w:asciiTheme="minorHAnsi" w:hAnsiTheme="minorHAnsi" w:cstheme="minorHAnsi"/>
          <w:b w:val="0"/>
          <w:i w:val="0"/>
          <w:sz w:val="28"/>
          <w:szCs w:val="28"/>
          <w:lang w:val="uk-UA"/>
        </w:rPr>
        <w:t>.что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задачи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поставленные</w:t>
      </w:r>
      <w:proofErr w:type="spellEnd"/>
      <w:r w:rsidRPr="00D13561">
        <w:rPr>
          <w:rFonts w:asciiTheme="minorHAnsi" w:hAnsiTheme="minorHAnsi" w:cstheme="minorHAnsi"/>
          <w:b w:val="0"/>
          <w:i w:val="0"/>
          <w:sz w:val="28"/>
          <w:szCs w:val="28"/>
          <w:lang w:val="uk-UA"/>
        </w:rPr>
        <w:t xml:space="preserve"> в 2013 </w:t>
      </w:r>
      <w:proofErr w:type="spellStart"/>
      <w:r w:rsidRPr="00D13561">
        <w:rPr>
          <w:rFonts w:asciiTheme="minorHAnsi" w:hAnsiTheme="minorHAnsi" w:cstheme="minorHAnsi"/>
          <w:b w:val="0"/>
          <w:i w:val="0"/>
          <w:sz w:val="28"/>
          <w:szCs w:val="28"/>
          <w:lang w:val="uk-UA"/>
        </w:rPr>
        <w:t>году</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выполнены</w:t>
      </w:r>
      <w:proofErr w:type="spellEnd"/>
      <w:r w:rsidRPr="00D13561">
        <w:rPr>
          <w:rFonts w:asciiTheme="minorHAnsi" w:hAnsiTheme="minorHAnsi" w:cstheme="minorHAnsi"/>
          <w:b w:val="0"/>
          <w:i w:val="0"/>
          <w:sz w:val="28"/>
          <w:szCs w:val="28"/>
          <w:lang w:val="uk-UA"/>
        </w:rPr>
        <w:t xml:space="preserve">. </w:t>
      </w:r>
    </w:p>
    <w:p w:rsidR="00D13561" w:rsidRPr="00D13561" w:rsidRDefault="00D13561" w:rsidP="00D13561">
      <w:pPr>
        <w:jc w:val="center"/>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Планы на 2014 год</w:t>
      </w:r>
    </w:p>
    <w:p w:rsidR="00D13561" w:rsidRPr="00D13561" w:rsidRDefault="00D13561" w:rsidP="00D13561">
      <w:pPr>
        <w:jc w:val="both"/>
        <w:rPr>
          <w:rFonts w:asciiTheme="minorHAnsi" w:hAnsiTheme="minorHAnsi" w:cstheme="minorHAnsi"/>
          <w:b w:val="0"/>
          <w:i w:val="0"/>
          <w:sz w:val="28"/>
          <w:szCs w:val="28"/>
          <w:lang w:val="uk-UA"/>
        </w:rPr>
      </w:pPr>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Сделаны</w:t>
      </w:r>
      <w:proofErr w:type="spellEnd"/>
      <w:r w:rsidRPr="00D13561">
        <w:rPr>
          <w:rFonts w:asciiTheme="minorHAnsi" w:hAnsiTheme="minorHAnsi" w:cstheme="minorHAnsi"/>
          <w:b w:val="0"/>
          <w:i w:val="0"/>
          <w:sz w:val="28"/>
          <w:szCs w:val="28"/>
          <w:lang w:val="uk-UA"/>
        </w:rPr>
        <w:t xml:space="preserve"> заявки на </w:t>
      </w:r>
      <w:proofErr w:type="spellStart"/>
      <w:r w:rsidRPr="00D13561">
        <w:rPr>
          <w:rFonts w:asciiTheme="minorHAnsi" w:hAnsiTheme="minorHAnsi" w:cstheme="minorHAnsi"/>
          <w:b w:val="0"/>
          <w:i w:val="0"/>
          <w:sz w:val="28"/>
          <w:szCs w:val="28"/>
          <w:lang w:val="uk-UA"/>
        </w:rPr>
        <w:t>фонари</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уличного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освещения</w:t>
      </w:r>
      <w:proofErr w:type="spellEnd"/>
      <w:r w:rsidRPr="00D13561">
        <w:rPr>
          <w:rFonts w:asciiTheme="minorHAnsi" w:hAnsiTheme="minorHAnsi" w:cstheme="minorHAnsi"/>
          <w:b w:val="0"/>
          <w:i w:val="0"/>
          <w:sz w:val="28"/>
          <w:szCs w:val="28"/>
          <w:lang w:val="uk-UA"/>
        </w:rPr>
        <w:t xml:space="preserve">. В </w:t>
      </w:r>
      <w:proofErr w:type="spellStart"/>
      <w:r w:rsidRPr="00D13561">
        <w:rPr>
          <w:rFonts w:asciiTheme="minorHAnsi" w:hAnsiTheme="minorHAnsi" w:cstheme="minorHAnsi"/>
          <w:b w:val="0"/>
          <w:i w:val="0"/>
          <w:sz w:val="28"/>
          <w:szCs w:val="28"/>
          <w:lang w:val="uk-UA"/>
        </w:rPr>
        <w:t>этом</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году</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администрация</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планирует</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увеличить</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колличество</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уличных</w:t>
      </w:r>
      <w:proofErr w:type="spellEnd"/>
      <w:r w:rsidRPr="00D13561">
        <w:rPr>
          <w:rFonts w:asciiTheme="minorHAnsi" w:hAnsiTheme="minorHAnsi" w:cstheme="minorHAnsi"/>
          <w:b w:val="0"/>
          <w:i w:val="0"/>
          <w:sz w:val="28"/>
          <w:szCs w:val="28"/>
          <w:lang w:val="uk-UA"/>
        </w:rPr>
        <w:t xml:space="preserve"> </w:t>
      </w:r>
      <w:proofErr w:type="spellStart"/>
      <w:r w:rsidRPr="00D13561">
        <w:rPr>
          <w:rFonts w:asciiTheme="minorHAnsi" w:hAnsiTheme="minorHAnsi" w:cstheme="minorHAnsi"/>
          <w:b w:val="0"/>
          <w:i w:val="0"/>
          <w:sz w:val="28"/>
          <w:szCs w:val="28"/>
          <w:lang w:val="uk-UA"/>
        </w:rPr>
        <w:t>фонарей</w:t>
      </w:r>
      <w:proofErr w:type="spellEnd"/>
      <w:r w:rsidRPr="00D13561">
        <w:rPr>
          <w:rFonts w:asciiTheme="minorHAnsi" w:hAnsiTheme="minorHAnsi" w:cstheme="minorHAnsi"/>
          <w:b w:val="0"/>
          <w:i w:val="0"/>
          <w:sz w:val="28"/>
          <w:szCs w:val="28"/>
          <w:lang w:val="uk-UA"/>
        </w:rPr>
        <w:t xml:space="preserve"> .</w:t>
      </w:r>
    </w:p>
    <w:p w:rsidR="00D13561" w:rsidRPr="00D13561" w:rsidRDefault="00D13561" w:rsidP="00D13561">
      <w:pPr>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lang w:val="uk-UA"/>
        </w:rPr>
        <w:t xml:space="preserve">      </w:t>
      </w:r>
      <w:r w:rsidRPr="00D13561">
        <w:rPr>
          <w:rFonts w:asciiTheme="minorHAnsi" w:hAnsiTheme="minorHAnsi" w:cstheme="minorHAnsi"/>
          <w:b w:val="0"/>
          <w:i w:val="0"/>
          <w:color w:val="000000"/>
          <w:sz w:val="28"/>
          <w:szCs w:val="28"/>
        </w:rPr>
        <w:t>- будет продолжено  благоустройство и озеленение  территории поселения;</w:t>
      </w:r>
    </w:p>
    <w:p w:rsidR="00D13561" w:rsidRPr="00D13561" w:rsidRDefault="00D13561" w:rsidP="00D13561">
      <w:pPr>
        <w:tabs>
          <w:tab w:val="left" w:pos="540"/>
        </w:tabs>
        <w:ind w:firstLine="567"/>
        <w:jc w:val="both"/>
        <w:rPr>
          <w:rFonts w:asciiTheme="minorHAnsi" w:hAnsiTheme="minorHAnsi" w:cstheme="minorHAnsi"/>
          <w:b w:val="0"/>
          <w:i w:val="0"/>
          <w:color w:val="000000"/>
          <w:sz w:val="28"/>
          <w:szCs w:val="28"/>
        </w:rPr>
      </w:pPr>
      <w:proofErr w:type="gramStart"/>
      <w:r w:rsidRPr="00D13561">
        <w:rPr>
          <w:rFonts w:asciiTheme="minorHAnsi" w:hAnsiTheme="minorHAnsi" w:cstheme="minorHAnsi"/>
          <w:b w:val="0"/>
          <w:i w:val="0"/>
          <w:color w:val="000000"/>
          <w:sz w:val="28"/>
          <w:szCs w:val="28"/>
        </w:rPr>
        <w:lastRenderedPageBreak/>
        <w:t xml:space="preserve">- благоустройство территории пляжа    пруда Кисельный    на купальный сезон; </w:t>
      </w:r>
      <w:proofErr w:type="gramEnd"/>
    </w:p>
    <w:p w:rsidR="00D13561" w:rsidRPr="00D13561" w:rsidRDefault="00D13561" w:rsidP="00D13561">
      <w:pPr>
        <w:tabs>
          <w:tab w:val="left" w:pos="540"/>
        </w:tabs>
        <w:ind w:firstLine="567"/>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По Программе Благоустройство пляжа планируем в 2014 году   закупить оборудование для пляжа: информационный  щит, спасательный круг, биотуалет, раздевалка, металлические урны и контейнер для сбора мусора, скамейки,  </w:t>
      </w:r>
    </w:p>
    <w:p w:rsidR="00D13561" w:rsidRPr="00D13561" w:rsidRDefault="00D13561" w:rsidP="00D13561">
      <w:pPr>
        <w:tabs>
          <w:tab w:val="left" w:pos="540"/>
        </w:tabs>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Сумма затрат составит 160 тысяч   рублей, в том числе:</w:t>
      </w:r>
    </w:p>
    <w:p w:rsidR="00D13561" w:rsidRPr="00D13561" w:rsidRDefault="00D13561" w:rsidP="00D13561">
      <w:pPr>
        <w:tabs>
          <w:tab w:val="left" w:pos="540"/>
        </w:tabs>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 средства областного бюджета 152 тысячи  руб., </w:t>
      </w:r>
    </w:p>
    <w:p w:rsidR="00D13561" w:rsidRPr="00D13561" w:rsidRDefault="00D13561" w:rsidP="00D13561">
      <w:pPr>
        <w:tabs>
          <w:tab w:val="left" w:pos="540"/>
        </w:tabs>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средства местного бюджета 8 тысячи руб.</w:t>
      </w:r>
    </w:p>
    <w:p w:rsidR="00D13561" w:rsidRPr="00D13561" w:rsidRDefault="00D13561" w:rsidP="00D13561">
      <w:pPr>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капитальный ремонт ограждений кладбищ поселения, закуплены два контейнера для мусора которые будут поставлены  при входе на территорию кладбища.</w:t>
      </w:r>
    </w:p>
    <w:p w:rsidR="00D13561" w:rsidRPr="00D13561" w:rsidRDefault="00D13561" w:rsidP="00D13561">
      <w:pPr>
        <w:ind w:firstLine="850"/>
        <w:jc w:val="both"/>
        <w:rPr>
          <w:rFonts w:asciiTheme="minorHAnsi" w:hAnsiTheme="minorHAnsi" w:cstheme="minorHAnsi"/>
          <w:b w:val="0"/>
          <w:i w:val="0"/>
          <w:color w:val="000000"/>
          <w:sz w:val="28"/>
          <w:szCs w:val="28"/>
        </w:rPr>
      </w:pPr>
      <w:r w:rsidRPr="00D13561">
        <w:rPr>
          <w:rFonts w:asciiTheme="minorHAnsi" w:hAnsiTheme="minorHAnsi" w:cstheme="minorHAnsi"/>
          <w:b w:val="0"/>
          <w:i w:val="0"/>
          <w:sz w:val="28"/>
          <w:szCs w:val="28"/>
        </w:rPr>
        <w:t xml:space="preserve">    Главой сельского поселения, специалистами администрации решается еще много вопросов, возникающих в ходе жизнедеятельности поселения и не относящихся к полномочиям сельского поселения. Но потому и называется существующая форма управления – местное самоуправление – что мы с Вами самостоятельно и под свою ответственность осуществляем решение вопросов местного значения.</w:t>
      </w:r>
      <w:r w:rsidRPr="00D13561">
        <w:rPr>
          <w:rFonts w:asciiTheme="minorHAnsi" w:hAnsiTheme="minorHAnsi" w:cstheme="minorHAnsi"/>
          <w:b w:val="0"/>
          <w:i w:val="0"/>
          <w:color w:val="1E1E1E"/>
          <w:sz w:val="28"/>
          <w:szCs w:val="28"/>
        </w:rPr>
        <w:t xml:space="preserve"> Хочу выразить благодарность работникам администрации Малогрибановского сельского поселения, которые в полном объеме и качественно выполняют свои обязанности, ищут ответы на вопросы, которые </w:t>
      </w:r>
      <w:proofErr w:type="gramStart"/>
      <w:r w:rsidRPr="00D13561">
        <w:rPr>
          <w:rFonts w:asciiTheme="minorHAnsi" w:hAnsiTheme="minorHAnsi" w:cstheme="minorHAnsi"/>
          <w:b w:val="0"/>
          <w:i w:val="0"/>
          <w:color w:val="1E1E1E"/>
          <w:sz w:val="28"/>
          <w:szCs w:val="28"/>
        </w:rPr>
        <w:t>задают граждане нашего поселения и делают</w:t>
      </w:r>
      <w:proofErr w:type="gramEnd"/>
      <w:r w:rsidRPr="00D13561">
        <w:rPr>
          <w:rFonts w:asciiTheme="minorHAnsi" w:hAnsiTheme="minorHAnsi" w:cstheme="minorHAnsi"/>
          <w:b w:val="0"/>
          <w:i w:val="0"/>
          <w:color w:val="1E1E1E"/>
          <w:sz w:val="28"/>
          <w:szCs w:val="28"/>
        </w:rPr>
        <w:t xml:space="preserve"> все для того, чтобы поселение было жизнеспособным и развивающимся.</w:t>
      </w:r>
      <w:r w:rsidRPr="00D13561">
        <w:rPr>
          <w:rFonts w:asciiTheme="minorHAnsi" w:hAnsiTheme="minorHAnsi" w:cstheme="minorHAnsi"/>
          <w:b w:val="0"/>
          <w:i w:val="0"/>
          <w:color w:val="000000"/>
          <w:sz w:val="28"/>
          <w:szCs w:val="28"/>
        </w:rPr>
        <w:t xml:space="preserve">            </w:t>
      </w:r>
    </w:p>
    <w:p w:rsidR="00D13561" w:rsidRPr="00D13561" w:rsidRDefault="00D13561" w:rsidP="00D13561">
      <w:pPr>
        <w:ind w:firstLine="850"/>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w:t>
      </w:r>
      <w:r w:rsidRPr="00D13561">
        <w:rPr>
          <w:rFonts w:asciiTheme="minorHAnsi" w:hAnsiTheme="minorHAnsi" w:cstheme="minorHAnsi"/>
          <w:b w:val="0"/>
          <w:i w:val="0"/>
          <w:color w:val="FF0000"/>
          <w:sz w:val="28"/>
          <w:szCs w:val="28"/>
        </w:rPr>
        <w:t xml:space="preserve"> </w:t>
      </w:r>
      <w:r w:rsidRPr="00D13561">
        <w:rPr>
          <w:rFonts w:asciiTheme="minorHAnsi" w:hAnsiTheme="minorHAnsi" w:cstheme="minorHAnsi"/>
          <w:b w:val="0"/>
          <w:i w:val="0"/>
          <w:color w:val="000000"/>
          <w:sz w:val="28"/>
          <w:szCs w:val="28"/>
        </w:rPr>
        <w:t xml:space="preserve">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w:t>
      </w:r>
      <w:proofErr w:type="gramStart"/>
      <w:r w:rsidRPr="00D13561">
        <w:rPr>
          <w:rFonts w:asciiTheme="minorHAnsi" w:hAnsiTheme="minorHAnsi" w:cstheme="minorHAnsi"/>
          <w:b w:val="0"/>
          <w:i w:val="0"/>
          <w:color w:val="000000"/>
          <w:sz w:val="28"/>
          <w:szCs w:val="28"/>
        </w:rPr>
        <w:t>внесет свой посильный вклад в развитие поселения и всем нам станет</w:t>
      </w:r>
      <w:proofErr w:type="gramEnd"/>
      <w:r w:rsidRPr="00D13561">
        <w:rPr>
          <w:rFonts w:asciiTheme="minorHAnsi" w:hAnsiTheme="minorHAnsi" w:cstheme="minorHAnsi"/>
          <w:b w:val="0"/>
          <w:i w:val="0"/>
          <w:color w:val="000000"/>
          <w:sz w:val="28"/>
          <w:szCs w:val="28"/>
        </w:rPr>
        <w:t xml:space="preserve"> жить лучше и комфортнее.</w:t>
      </w:r>
    </w:p>
    <w:p w:rsidR="00D13561" w:rsidRPr="00D13561" w:rsidRDefault="00D13561" w:rsidP="00D13561">
      <w:pPr>
        <w:spacing w:line="255" w:lineRule="atLeast"/>
        <w:ind w:firstLine="150"/>
        <w:jc w:val="both"/>
        <w:rPr>
          <w:rFonts w:asciiTheme="minorHAnsi" w:hAnsiTheme="minorHAnsi" w:cstheme="minorHAnsi"/>
          <w:b w:val="0"/>
          <w:i w:val="0"/>
          <w:color w:val="1E1E1E"/>
          <w:sz w:val="28"/>
          <w:szCs w:val="28"/>
        </w:rPr>
      </w:pPr>
      <w:r w:rsidRPr="00D13561">
        <w:rPr>
          <w:rFonts w:asciiTheme="minorHAnsi" w:hAnsiTheme="minorHAnsi" w:cstheme="minorHAnsi"/>
          <w:b w:val="0"/>
          <w:i w:val="0"/>
          <w:color w:val="1E1E1E"/>
          <w:sz w:val="28"/>
          <w:szCs w:val="28"/>
        </w:rPr>
        <w:t xml:space="preserve">     И в заключении хотелось поблагодарить районную администрацию района за финансовую помощь для решения проблем поселения и привлечения инвестиций для улучшения качества жизни наших жителей.   Наших депутатов, руководителей учреждений  </w:t>
      </w:r>
      <w:proofErr w:type="gramStart"/>
      <w:r w:rsidRPr="00D13561">
        <w:rPr>
          <w:rFonts w:asciiTheme="minorHAnsi" w:hAnsiTheme="minorHAnsi" w:cstheme="minorHAnsi"/>
          <w:b w:val="0"/>
          <w:i w:val="0"/>
          <w:color w:val="1E1E1E"/>
          <w:sz w:val="28"/>
          <w:szCs w:val="28"/>
        </w:rPr>
        <w:t xml:space="preserve">( </w:t>
      </w:r>
      <w:proofErr w:type="gramEnd"/>
      <w:r w:rsidRPr="00D13561">
        <w:rPr>
          <w:rFonts w:asciiTheme="minorHAnsi" w:hAnsiTheme="minorHAnsi" w:cstheme="minorHAnsi"/>
          <w:b w:val="0"/>
          <w:i w:val="0"/>
          <w:color w:val="1E1E1E"/>
          <w:sz w:val="28"/>
          <w:szCs w:val="28"/>
        </w:rPr>
        <w:t xml:space="preserve">школы, </w:t>
      </w:r>
      <w:proofErr w:type="spellStart"/>
      <w:r w:rsidRPr="00D13561">
        <w:rPr>
          <w:rFonts w:asciiTheme="minorHAnsi" w:hAnsiTheme="minorHAnsi" w:cstheme="minorHAnsi"/>
          <w:b w:val="0"/>
          <w:i w:val="0"/>
          <w:color w:val="1E1E1E"/>
          <w:sz w:val="28"/>
          <w:szCs w:val="28"/>
        </w:rPr>
        <w:t>Фапов</w:t>
      </w:r>
      <w:proofErr w:type="spellEnd"/>
      <w:r w:rsidRPr="00D13561">
        <w:rPr>
          <w:rFonts w:asciiTheme="minorHAnsi" w:hAnsiTheme="minorHAnsi" w:cstheme="minorHAnsi"/>
          <w:b w:val="0"/>
          <w:i w:val="0"/>
          <w:color w:val="1E1E1E"/>
          <w:sz w:val="28"/>
          <w:szCs w:val="28"/>
        </w:rPr>
        <w:t>, амбулатории, клубов) за помощь населению и администрации поселения в работе.</w:t>
      </w:r>
    </w:p>
    <w:p w:rsidR="00D13561" w:rsidRPr="00D13561" w:rsidRDefault="00D13561" w:rsidP="00D13561">
      <w:pPr>
        <w:spacing w:line="255" w:lineRule="atLeast"/>
        <w:ind w:firstLine="150"/>
        <w:jc w:val="both"/>
        <w:rPr>
          <w:rFonts w:asciiTheme="minorHAnsi" w:hAnsiTheme="minorHAnsi" w:cstheme="minorHAnsi"/>
          <w:b w:val="0"/>
          <w:i w:val="0"/>
          <w:color w:val="1E1E1E"/>
          <w:sz w:val="28"/>
          <w:szCs w:val="28"/>
        </w:rPr>
      </w:pPr>
      <w:r w:rsidRPr="00D13561">
        <w:rPr>
          <w:rFonts w:asciiTheme="minorHAnsi" w:hAnsiTheme="minorHAnsi" w:cstheme="minorHAnsi"/>
          <w:b w:val="0"/>
          <w:i w:val="0"/>
          <w:color w:val="1E1E1E"/>
          <w:sz w:val="28"/>
          <w:szCs w:val="28"/>
        </w:rPr>
        <w:t xml:space="preserve">      Пусть каждый из нас сделает немного хорошего, </w:t>
      </w:r>
      <w:proofErr w:type="gramStart"/>
      <w:r w:rsidRPr="00D13561">
        <w:rPr>
          <w:rFonts w:asciiTheme="minorHAnsi" w:hAnsiTheme="minorHAnsi" w:cstheme="minorHAnsi"/>
          <w:b w:val="0"/>
          <w:i w:val="0"/>
          <w:color w:val="1E1E1E"/>
          <w:sz w:val="28"/>
          <w:szCs w:val="28"/>
        </w:rPr>
        <w:t>внесет свой посильный вклад в развитие поселения и всем нам станет</w:t>
      </w:r>
      <w:proofErr w:type="gramEnd"/>
      <w:r w:rsidRPr="00D13561">
        <w:rPr>
          <w:rFonts w:asciiTheme="minorHAnsi" w:hAnsiTheme="minorHAnsi" w:cstheme="minorHAnsi"/>
          <w:b w:val="0"/>
          <w:i w:val="0"/>
          <w:color w:val="1E1E1E"/>
          <w:sz w:val="28"/>
          <w:szCs w:val="28"/>
        </w:rPr>
        <w:t xml:space="preserve"> жить лучше и комфортнее</w:t>
      </w:r>
    </w:p>
    <w:p w:rsidR="00D13561" w:rsidRPr="00D13561" w:rsidRDefault="00D13561" w:rsidP="00D13561">
      <w:pPr>
        <w:tabs>
          <w:tab w:val="left" w:pos="540"/>
        </w:tabs>
        <w:ind w:firstLine="850"/>
        <w:jc w:val="both"/>
        <w:rPr>
          <w:rFonts w:asciiTheme="minorHAnsi" w:eastAsia="Lucida Sans Unicode" w:hAnsiTheme="minorHAnsi" w:cstheme="minorHAnsi"/>
          <w:b w:val="0"/>
          <w:i w:val="0"/>
          <w:color w:val="000000"/>
          <w:sz w:val="28"/>
          <w:szCs w:val="28"/>
        </w:rPr>
      </w:pPr>
      <w:r w:rsidRPr="00D13561">
        <w:rPr>
          <w:rFonts w:asciiTheme="minorHAnsi" w:hAnsiTheme="minorHAnsi" w:cstheme="minorHAnsi"/>
          <w:b w:val="0"/>
          <w:i w:val="0"/>
          <w:color w:val="000000"/>
          <w:sz w:val="28"/>
          <w:szCs w:val="28"/>
        </w:rPr>
        <w:t xml:space="preserve"> </w:t>
      </w:r>
    </w:p>
    <w:p w:rsidR="00D13561" w:rsidRPr="00D13561" w:rsidRDefault="00D13561" w:rsidP="00D13561">
      <w:pPr>
        <w:ind w:firstLine="883"/>
        <w:jc w:val="both"/>
        <w:rPr>
          <w:rFonts w:asciiTheme="minorHAnsi" w:hAnsiTheme="minorHAnsi" w:cstheme="minorHAnsi"/>
          <w:b w:val="0"/>
          <w:i w:val="0"/>
          <w:color w:val="000000"/>
          <w:sz w:val="28"/>
          <w:szCs w:val="28"/>
        </w:rPr>
      </w:pPr>
      <w:r w:rsidRPr="00D13561">
        <w:rPr>
          <w:rFonts w:asciiTheme="minorHAnsi" w:hAnsiTheme="minorHAnsi" w:cstheme="minorHAnsi"/>
          <w:b w:val="0"/>
          <w:i w:val="0"/>
          <w:color w:val="000000"/>
          <w:sz w:val="28"/>
          <w:szCs w:val="28"/>
        </w:rPr>
        <w:t>Еще раз спасибо за совместную работу.</w:t>
      </w:r>
    </w:p>
    <w:p w:rsidR="00D13561" w:rsidRPr="00D13561" w:rsidRDefault="00D13561" w:rsidP="00D13561">
      <w:pPr>
        <w:ind w:firstLine="883"/>
        <w:jc w:val="both"/>
        <w:rPr>
          <w:rFonts w:asciiTheme="minorHAnsi" w:hAnsiTheme="minorHAnsi" w:cstheme="minorHAnsi"/>
          <w:b w:val="0"/>
          <w:i w:val="0"/>
          <w:sz w:val="28"/>
          <w:szCs w:val="28"/>
        </w:rPr>
      </w:pPr>
      <w:r w:rsidRPr="00D13561">
        <w:rPr>
          <w:rFonts w:asciiTheme="minorHAnsi" w:hAnsiTheme="minorHAnsi" w:cstheme="minorHAnsi"/>
          <w:b w:val="0"/>
          <w:i w:val="0"/>
          <w:color w:val="000000"/>
          <w:sz w:val="28"/>
          <w:szCs w:val="28"/>
        </w:rPr>
        <w:t>Спасибо за внимание!</w:t>
      </w:r>
    </w:p>
    <w:p w:rsidR="00D13561" w:rsidRPr="00D13561" w:rsidRDefault="00D13561" w:rsidP="00D13561">
      <w:pPr>
        <w:rPr>
          <w:rFonts w:asciiTheme="minorHAnsi" w:hAnsiTheme="minorHAnsi" w:cstheme="minorHAnsi"/>
          <w:b w:val="0"/>
          <w:i w:val="0"/>
          <w:sz w:val="28"/>
          <w:szCs w:val="28"/>
        </w:rPr>
      </w:pPr>
    </w:p>
    <w:p w:rsidR="00340BCC" w:rsidRPr="00D13561" w:rsidRDefault="00340BCC" w:rsidP="00340BCC">
      <w:pPr>
        <w:rPr>
          <w:rFonts w:asciiTheme="minorHAnsi" w:hAnsiTheme="minorHAnsi" w:cstheme="minorHAnsi"/>
          <w:b w:val="0"/>
          <w:i w:val="0"/>
          <w:sz w:val="28"/>
          <w:szCs w:val="28"/>
        </w:rPr>
      </w:pPr>
    </w:p>
    <w:p w:rsidR="00340BCC" w:rsidRPr="00D13561" w:rsidRDefault="00340BCC" w:rsidP="00340BCC">
      <w:pPr>
        <w:jc w:val="both"/>
        <w:rPr>
          <w:rFonts w:asciiTheme="minorHAnsi" w:hAnsiTheme="minorHAnsi" w:cstheme="minorHAnsi"/>
          <w:b w:val="0"/>
          <w:i w:val="0"/>
          <w:sz w:val="28"/>
          <w:szCs w:val="28"/>
        </w:rPr>
      </w:pPr>
    </w:p>
    <w:p w:rsidR="00340BCC" w:rsidRPr="00D13561" w:rsidRDefault="00340BCC" w:rsidP="00340BCC">
      <w:pPr>
        <w:jc w:val="both"/>
        <w:rPr>
          <w:rFonts w:asciiTheme="minorHAnsi" w:hAnsiTheme="minorHAnsi" w:cstheme="minorHAnsi"/>
          <w:b w:val="0"/>
          <w:i w:val="0"/>
          <w:sz w:val="28"/>
          <w:szCs w:val="28"/>
        </w:rPr>
      </w:pPr>
    </w:p>
    <w:p w:rsidR="00340BCC" w:rsidRPr="00D13561" w:rsidRDefault="00D13561" w:rsidP="00340BCC">
      <w:pPr>
        <w:jc w:val="center"/>
        <w:rPr>
          <w:rFonts w:asciiTheme="minorHAnsi" w:hAnsiTheme="minorHAnsi" w:cstheme="minorHAnsi"/>
          <w:b w:val="0"/>
          <w:i w:val="0"/>
          <w:sz w:val="28"/>
          <w:szCs w:val="28"/>
          <w:lang w:val="en-US"/>
        </w:rPr>
      </w:pPr>
      <w:r w:rsidRPr="00D13561">
        <w:rPr>
          <w:rFonts w:asciiTheme="minorHAnsi" w:hAnsiTheme="minorHAnsi" w:cstheme="minorHAnsi"/>
          <w:b w:val="0"/>
          <w:i w:val="0"/>
          <w:sz w:val="28"/>
          <w:szCs w:val="28"/>
          <w:lang w:val="en-US"/>
        </w:rPr>
        <w:t xml:space="preserve"> </w:t>
      </w:r>
    </w:p>
    <w:p w:rsidR="00340BCC" w:rsidRPr="00D13561" w:rsidRDefault="00340BCC" w:rsidP="00340BCC">
      <w:pPr>
        <w:jc w:val="center"/>
        <w:rPr>
          <w:rFonts w:asciiTheme="minorHAnsi" w:hAnsiTheme="minorHAnsi" w:cstheme="minorHAnsi"/>
          <w:b w:val="0"/>
          <w:i w:val="0"/>
          <w:sz w:val="28"/>
          <w:szCs w:val="28"/>
        </w:rPr>
      </w:pPr>
    </w:p>
    <w:p w:rsidR="00340BCC" w:rsidRPr="00D13561" w:rsidRDefault="00340BCC" w:rsidP="00340BCC">
      <w:pPr>
        <w:jc w:val="center"/>
        <w:rPr>
          <w:rFonts w:asciiTheme="minorHAnsi" w:hAnsiTheme="minorHAnsi" w:cstheme="minorHAnsi"/>
          <w:b w:val="0"/>
          <w:i w:val="0"/>
          <w:sz w:val="28"/>
          <w:szCs w:val="28"/>
        </w:rPr>
      </w:pPr>
    </w:p>
    <w:p w:rsidR="000C4331" w:rsidRPr="00D13561" w:rsidRDefault="000C4331">
      <w:pPr>
        <w:rPr>
          <w:rFonts w:asciiTheme="minorHAnsi" w:hAnsiTheme="minorHAnsi" w:cstheme="minorHAnsi"/>
          <w:b w:val="0"/>
          <w:sz w:val="28"/>
          <w:szCs w:val="28"/>
        </w:rPr>
      </w:pPr>
    </w:p>
    <w:p w:rsidR="00D13561" w:rsidRPr="00D13561" w:rsidRDefault="00D13561">
      <w:pPr>
        <w:rPr>
          <w:rFonts w:asciiTheme="minorHAnsi" w:hAnsiTheme="minorHAnsi" w:cstheme="minorHAnsi"/>
          <w:b w:val="0"/>
          <w:i w:val="0"/>
          <w:sz w:val="28"/>
          <w:szCs w:val="28"/>
        </w:rPr>
      </w:pPr>
    </w:p>
    <w:sectPr w:rsidR="00D13561" w:rsidRPr="00D135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61" w:rsidRDefault="00D13561" w:rsidP="00D13561">
      <w:r>
        <w:separator/>
      </w:r>
    </w:p>
  </w:endnote>
  <w:endnote w:type="continuationSeparator" w:id="0">
    <w:p w:rsidR="00D13561" w:rsidRDefault="00D13561" w:rsidP="00D1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61" w:rsidRDefault="00D13561" w:rsidP="00D13561">
      <w:r>
        <w:separator/>
      </w:r>
    </w:p>
  </w:footnote>
  <w:footnote w:type="continuationSeparator" w:id="0">
    <w:p w:rsidR="00D13561" w:rsidRDefault="00D13561" w:rsidP="00D13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328D"/>
    <w:multiLevelType w:val="hybridMultilevel"/>
    <w:tmpl w:val="F8B4C5B4"/>
    <w:lvl w:ilvl="0" w:tplc="03C61A00">
      <w:start w:val="1"/>
      <w:numFmt w:val="bullet"/>
      <w:lvlText w:val=""/>
      <w:lvlJc w:val="left"/>
      <w:pPr>
        <w:tabs>
          <w:tab w:val="num" w:pos="360"/>
        </w:tabs>
        <w:ind w:left="360" w:hanging="360"/>
      </w:pPr>
      <w:rPr>
        <w:rFonts w:ascii="Symbol" w:hAnsi="Symbol" w:hint="default"/>
        <w:b/>
      </w:rPr>
    </w:lvl>
    <w:lvl w:ilvl="1" w:tplc="04190003">
      <w:start w:val="1"/>
      <w:numFmt w:val="bullet"/>
      <w:lvlText w:val="o"/>
      <w:lvlJc w:val="left"/>
      <w:pPr>
        <w:tabs>
          <w:tab w:val="num" w:pos="930"/>
        </w:tabs>
        <w:ind w:left="930" w:hanging="360"/>
      </w:pPr>
      <w:rPr>
        <w:rFonts w:ascii="Courier New" w:hAnsi="Courier New" w:cs="Courier New" w:hint="default"/>
      </w:rPr>
    </w:lvl>
    <w:lvl w:ilvl="2" w:tplc="04190005">
      <w:start w:val="1"/>
      <w:numFmt w:val="bullet"/>
      <w:lvlText w:val=""/>
      <w:lvlJc w:val="left"/>
      <w:pPr>
        <w:tabs>
          <w:tab w:val="num" w:pos="1650"/>
        </w:tabs>
        <w:ind w:left="1650" w:hanging="360"/>
      </w:pPr>
      <w:rPr>
        <w:rFonts w:ascii="Wingdings" w:hAnsi="Wingdings" w:hint="default"/>
      </w:rPr>
    </w:lvl>
    <w:lvl w:ilvl="3" w:tplc="04190001">
      <w:start w:val="1"/>
      <w:numFmt w:val="bullet"/>
      <w:lvlText w:val=""/>
      <w:lvlJc w:val="left"/>
      <w:pPr>
        <w:tabs>
          <w:tab w:val="num" w:pos="2370"/>
        </w:tabs>
        <w:ind w:left="2370" w:hanging="360"/>
      </w:pPr>
      <w:rPr>
        <w:rFonts w:ascii="Symbol" w:hAnsi="Symbol" w:hint="default"/>
      </w:rPr>
    </w:lvl>
    <w:lvl w:ilvl="4" w:tplc="04190003">
      <w:start w:val="1"/>
      <w:numFmt w:val="bullet"/>
      <w:lvlText w:val="o"/>
      <w:lvlJc w:val="left"/>
      <w:pPr>
        <w:tabs>
          <w:tab w:val="num" w:pos="3090"/>
        </w:tabs>
        <w:ind w:left="3090" w:hanging="360"/>
      </w:pPr>
      <w:rPr>
        <w:rFonts w:ascii="Courier New" w:hAnsi="Courier New" w:cs="Courier New" w:hint="default"/>
      </w:rPr>
    </w:lvl>
    <w:lvl w:ilvl="5" w:tplc="04190005">
      <w:start w:val="1"/>
      <w:numFmt w:val="bullet"/>
      <w:lvlText w:val=""/>
      <w:lvlJc w:val="left"/>
      <w:pPr>
        <w:tabs>
          <w:tab w:val="num" w:pos="3810"/>
        </w:tabs>
        <w:ind w:left="3810" w:hanging="360"/>
      </w:pPr>
      <w:rPr>
        <w:rFonts w:ascii="Wingdings" w:hAnsi="Wingdings" w:hint="default"/>
      </w:rPr>
    </w:lvl>
    <w:lvl w:ilvl="6" w:tplc="04190001">
      <w:start w:val="1"/>
      <w:numFmt w:val="bullet"/>
      <w:lvlText w:val=""/>
      <w:lvlJc w:val="left"/>
      <w:pPr>
        <w:tabs>
          <w:tab w:val="num" w:pos="4530"/>
        </w:tabs>
        <w:ind w:left="4530" w:hanging="360"/>
      </w:pPr>
      <w:rPr>
        <w:rFonts w:ascii="Symbol" w:hAnsi="Symbol" w:hint="default"/>
      </w:rPr>
    </w:lvl>
    <w:lvl w:ilvl="7" w:tplc="04190003">
      <w:start w:val="1"/>
      <w:numFmt w:val="bullet"/>
      <w:lvlText w:val="o"/>
      <w:lvlJc w:val="left"/>
      <w:pPr>
        <w:tabs>
          <w:tab w:val="num" w:pos="5250"/>
        </w:tabs>
        <w:ind w:left="5250" w:hanging="360"/>
      </w:pPr>
      <w:rPr>
        <w:rFonts w:ascii="Courier New" w:hAnsi="Courier New" w:cs="Courier New" w:hint="default"/>
      </w:rPr>
    </w:lvl>
    <w:lvl w:ilvl="8" w:tplc="04190005">
      <w:start w:val="1"/>
      <w:numFmt w:val="bullet"/>
      <w:lvlText w:val=""/>
      <w:lvlJc w:val="left"/>
      <w:pPr>
        <w:tabs>
          <w:tab w:val="num" w:pos="5970"/>
        </w:tabs>
        <w:ind w:left="5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E2"/>
    <w:rsid w:val="000C4331"/>
    <w:rsid w:val="001F1ACF"/>
    <w:rsid w:val="00340BCC"/>
    <w:rsid w:val="00676AE2"/>
    <w:rsid w:val="007B053B"/>
    <w:rsid w:val="009538DA"/>
    <w:rsid w:val="00A96925"/>
    <w:rsid w:val="00D13561"/>
    <w:rsid w:val="00F9577A"/>
    <w:rsid w:val="00FD4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CC"/>
    <w:pPr>
      <w:spacing w:after="0" w:line="240" w:lineRule="auto"/>
    </w:pPr>
    <w:rPr>
      <w:rFonts w:ascii="Courier" w:eastAsia="Times New Roman" w:hAnsi="Courier"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340BCC"/>
    <w:rPr>
      <w:rFonts w:ascii="Times New Roman" w:hAnsi="Times New Roman" w:cs="Times New Roman" w:hint="default"/>
      <w:sz w:val="26"/>
      <w:szCs w:val="26"/>
    </w:rPr>
  </w:style>
  <w:style w:type="paragraph" w:styleId="a3">
    <w:name w:val="Balloon Text"/>
    <w:basedOn w:val="a"/>
    <w:link w:val="a4"/>
    <w:uiPriority w:val="99"/>
    <w:semiHidden/>
    <w:unhideWhenUsed/>
    <w:rsid w:val="00A96925"/>
    <w:rPr>
      <w:rFonts w:ascii="Tahoma" w:hAnsi="Tahoma" w:cs="Tahoma"/>
      <w:sz w:val="16"/>
      <w:szCs w:val="16"/>
    </w:rPr>
  </w:style>
  <w:style w:type="character" w:customStyle="1" w:styleId="a4">
    <w:name w:val="Текст выноски Знак"/>
    <w:basedOn w:val="a0"/>
    <w:link w:val="a3"/>
    <w:uiPriority w:val="99"/>
    <w:semiHidden/>
    <w:rsid w:val="00A96925"/>
    <w:rPr>
      <w:rFonts w:ascii="Tahoma" w:eastAsia="Times New Roman" w:hAnsi="Tahoma" w:cs="Tahoma"/>
      <w:b/>
      <w:i/>
      <w:sz w:val="16"/>
      <w:szCs w:val="16"/>
      <w:lang w:eastAsia="ru-RU"/>
    </w:rPr>
  </w:style>
  <w:style w:type="paragraph" w:styleId="a5">
    <w:name w:val="Normal (Web)"/>
    <w:basedOn w:val="a"/>
    <w:semiHidden/>
    <w:unhideWhenUsed/>
    <w:rsid w:val="00D13561"/>
    <w:pPr>
      <w:spacing w:before="100" w:beforeAutospacing="1" w:after="100" w:afterAutospacing="1"/>
    </w:pPr>
    <w:rPr>
      <w:rFonts w:ascii="Times New Roman" w:hAnsi="Times New Roman"/>
      <w:b w:val="0"/>
      <w:i w:val="0"/>
      <w:sz w:val="24"/>
      <w:szCs w:val="24"/>
    </w:rPr>
  </w:style>
  <w:style w:type="character" w:customStyle="1" w:styleId="apple-converted-space">
    <w:name w:val="apple-converted-space"/>
    <w:basedOn w:val="a0"/>
    <w:rsid w:val="00D13561"/>
  </w:style>
  <w:style w:type="paragraph" w:styleId="a6">
    <w:name w:val="header"/>
    <w:basedOn w:val="a"/>
    <w:link w:val="a7"/>
    <w:uiPriority w:val="99"/>
    <w:unhideWhenUsed/>
    <w:rsid w:val="00D13561"/>
    <w:pPr>
      <w:tabs>
        <w:tab w:val="center" w:pos="4677"/>
        <w:tab w:val="right" w:pos="9355"/>
      </w:tabs>
    </w:pPr>
  </w:style>
  <w:style w:type="character" w:customStyle="1" w:styleId="a7">
    <w:name w:val="Верхний колонтитул Знак"/>
    <w:basedOn w:val="a0"/>
    <w:link w:val="a6"/>
    <w:uiPriority w:val="99"/>
    <w:rsid w:val="00D13561"/>
    <w:rPr>
      <w:rFonts w:ascii="Courier" w:eastAsia="Times New Roman" w:hAnsi="Courier" w:cs="Times New Roman"/>
      <w:b/>
      <w:i/>
      <w:sz w:val="20"/>
      <w:szCs w:val="20"/>
      <w:lang w:eastAsia="ru-RU"/>
    </w:rPr>
  </w:style>
  <w:style w:type="paragraph" w:styleId="a8">
    <w:name w:val="footer"/>
    <w:basedOn w:val="a"/>
    <w:link w:val="a9"/>
    <w:uiPriority w:val="99"/>
    <w:unhideWhenUsed/>
    <w:rsid w:val="00D13561"/>
    <w:pPr>
      <w:tabs>
        <w:tab w:val="center" w:pos="4677"/>
        <w:tab w:val="right" w:pos="9355"/>
      </w:tabs>
    </w:pPr>
  </w:style>
  <w:style w:type="character" w:customStyle="1" w:styleId="a9">
    <w:name w:val="Нижний колонтитул Знак"/>
    <w:basedOn w:val="a0"/>
    <w:link w:val="a8"/>
    <w:uiPriority w:val="99"/>
    <w:rsid w:val="00D13561"/>
    <w:rPr>
      <w:rFonts w:ascii="Courier" w:eastAsia="Times New Roman" w:hAnsi="Courier" w:cs="Times New Roman"/>
      <w:b/>
      <w: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BCC"/>
    <w:pPr>
      <w:spacing w:after="0" w:line="240" w:lineRule="auto"/>
    </w:pPr>
    <w:rPr>
      <w:rFonts w:ascii="Courier" w:eastAsia="Times New Roman" w:hAnsi="Courier"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340BCC"/>
    <w:rPr>
      <w:rFonts w:ascii="Times New Roman" w:hAnsi="Times New Roman" w:cs="Times New Roman" w:hint="default"/>
      <w:sz w:val="26"/>
      <w:szCs w:val="26"/>
    </w:rPr>
  </w:style>
  <w:style w:type="paragraph" w:styleId="a3">
    <w:name w:val="Balloon Text"/>
    <w:basedOn w:val="a"/>
    <w:link w:val="a4"/>
    <w:uiPriority w:val="99"/>
    <w:semiHidden/>
    <w:unhideWhenUsed/>
    <w:rsid w:val="00A96925"/>
    <w:rPr>
      <w:rFonts w:ascii="Tahoma" w:hAnsi="Tahoma" w:cs="Tahoma"/>
      <w:sz w:val="16"/>
      <w:szCs w:val="16"/>
    </w:rPr>
  </w:style>
  <w:style w:type="character" w:customStyle="1" w:styleId="a4">
    <w:name w:val="Текст выноски Знак"/>
    <w:basedOn w:val="a0"/>
    <w:link w:val="a3"/>
    <w:uiPriority w:val="99"/>
    <w:semiHidden/>
    <w:rsid w:val="00A96925"/>
    <w:rPr>
      <w:rFonts w:ascii="Tahoma" w:eastAsia="Times New Roman" w:hAnsi="Tahoma" w:cs="Tahoma"/>
      <w:b/>
      <w:i/>
      <w:sz w:val="16"/>
      <w:szCs w:val="16"/>
      <w:lang w:eastAsia="ru-RU"/>
    </w:rPr>
  </w:style>
  <w:style w:type="paragraph" w:styleId="a5">
    <w:name w:val="Normal (Web)"/>
    <w:basedOn w:val="a"/>
    <w:semiHidden/>
    <w:unhideWhenUsed/>
    <w:rsid w:val="00D13561"/>
    <w:pPr>
      <w:spacing w:before="100" w:beforeAutospacing="1" w:after="100" w:afterAutospacing="1"/>
    </w:pPr>
    <w:rPr>
      <w:rFonts w:ascii="Times New Roman" w:hAnsi="Times New Roman"/>
      <w:b w:val="0"/>
      <w:i w:val="0"/>
      <w:sz w:val="24"/>
      <w:szCs w:val="24"/>
    </w:rPr>
  </w:style>
  <w:style w:type="character" w:customStyle="1" w:styleId="apple-converted-space">
    <w:name w:val="apple-converted-space"/>
    <w:basedOn w:val="a0"/>
    <w:rsid w:val="00D13561"/>
  </w:style>
  <w:style w:type="paragraph" w:styleId="a6">
    <w:name w:val="header"/>
    <w:basedOn w:val="a"/>
    <w:link w:val="a7"/>
    <w:uiPriority w:val="99"/>
    <w:unhideWhenUsed/>
    <w:rsid w:val="00D13561"/>
    <w:pPr>
      <w:tabs>
        <w:tab w:val="center" w:pos="4677"/>
        <w:tab w:val="right" w:pos="9355"/>
      </w:tabs>
    </w:pPr>
  </w:style>
  <w:style w:type="character" w:customStyle="1" w:styleId="a7">
    <w:name w:val="Верхний колонтитул Знак"/>
    <w:basedOn w:val="a0"/>
    <w:link w:val="a6"/>
    <w:uiPriority w:val="99"/>
    <w:rsid w:val="00D13561"/>
    <w:rPr>
      <w:rFonts w:ascii="Courier" w:eastAsia="Times New Roman" w:hAnsi="Courier" w:cs="Times New Roman"/>
      <w:b/>
      <w:i/>
      <w:sz w:val="20"/>
      <w:szCs w:val="20"/>
      <w:lang w:eastAsia="ru-RU"/>
    </w:rPr>
  </w:style>
  <w:style w:type="paragraph" w:styleId="a8">
    <w:name w:val="footer"/>
    <w:basedOn w:val="a"/>
    <w:link w:val="a9"/>
    <w:uiPriority w:val="99"/>
    <w:unhideWhenUsed/>
    <w:rsid w:val="00D13561"/>
    <w:pPr>
      <w:tabs>
        <w:tab w:val="center" w:pos="4677"/>
        <w:tab w:val="right" w:pos="9355"/>
      </w:tabs>
    </w:pPr>
  </w:style>
  <w:style w:type="character" w:customStyle="1" w:styleId="a9">
    <w:name w:val="Нижний колонтитул Знак"/>
    <w:basedOn w:val="a0"/>
    <w:link w:val="a8"/>
    <w:uiPriority w:val="99"/>
    <w:rsid w:val="00D13561"/>
    <w:rPr>
      <w:rFonts w:ascii="Courier" w:eastAsia="Times New Roman" w:hAnsi="Courier" w:cs="Times New Roman"/>
      <w:b/>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1657">
      <w:bodyDiv w:val="1"/>
      <w:marLeft w:val="0"/>
      <w:marRight w:val="0"/>
      <w:marTop w:val="0"/>
      <w:marBottom w:val="0"/>
      <w:divBdr>
        <w:top w:val="none" w:sz="0" w:space="0" w:color="auto"/>
        <w:left w:val="none" w:sz="0" w:space="0" w:color="auto"/>
        <w:bottom w:val="none" w:sz="0" w:space="0" w:color="auto"/>
        <w:right w:val="none" w:sz="0" w:space="0" w:color="auto"/>
      </w:divBdr>
    </w:div>
    <w:div w:id="7060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2014-02-05T09:53:00Z</cp:lastPrinted>
  <dcterms:created xsi:type="dcterms:W3CDTF">2014-02-04T08:17:00Z</dcterms:created>
  <dcterms:modified xsi:type="dcterms:W3CDTF">2014-02-05T10:02:00Z</dcterms:modified>
</cp:coreProperties>
</file>