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9F" w:rsidRDefault="000C289F" w:rsidP="000C289F">
      <w:pPr>
        <w:jc w:val="center"/>
        <w:rPr>
          <w:b/>
          <w:sz w:val="26"/>
          <w:szCs w:val="26"/>
        </w:rPr>
      </w:pPr>
      <w:bookmarkStart w:id="0" w:name="_GoBack"/>
      <w:bookmarkEnd w:id="0"/>
      <w:r>
        <w:rPr>
          <w:b/>
          <w:sz w:val="26"/>
          <w:szCs w:val="26"/>
        </w:rPr>
        <w:t>СОВЕТ НАРОДНЫХ ДЕПУТАТОВ</w:t>
      </w:r>
    </w:p>
    <w:p w:rsidR="000C289F" w:rsidRDefault="000C289F" w:rsidP="000C289F">
      <w:pPr>
        <w:jc w:val="center"/>
        <w:rPr>
          <w:b/>
          <w:sz w:val="26"/>
          <w:szCs w:val="26"/>
        </w:rPr>
      </w:pPr>
      <w:r>
        <w:rPr>
          <w:b/>
          <w:sz w:val="26"/>
          <w:szCs w:val="26"/>
        </w:rPr>
        <w:t>МАЛОГРИБАНОВСКОГО  СЕЛЬСКОГО ПОСЕЛЕНИЯ</w:t>
      </w:r>
    </w:p>
    <w:p w:rsidR="000C289F" w:rsidRDefault="000C289F" w:rsidP="000C289F">
      <w:pPr>
        <w:jc w:val="center"/>
        <w:rPr>
          <w:b/>
          <w:sz w:val="26"/>
          <w:szCs w:val="26"/>
        </w:rPr>
      </w:pPr>
      <w:r>
        <w:rPr>
          <w:b/>
          <w:sz w:val="26"/>
          <w:szCs w:val="26"/>
        </w:rPr>
        <w:t>ГРИБАНОВСКОГО МУНИЦИПАЛЬНОГО РАЙОНА</w:t>
      </w:r>
    </w:p>
    <w:p w:rsidR="000C289F" w:rsidRDefault="000C289F" w:rsidP="000C289F">
      <w:pPr>
        <w:jc w:val="center"/>
        <w:rPr>
          <w:b/>
          <w:sz w:val="26"/>
          <w:szCs w:val="26"/>
        </w:rPr>
      </w:pPr>
      <w:r>
        <w:rPr>
          <w:b/>
          <w:sz w:val="26"/>
          <w:szCs w:val="26"/>
        </w:rPr>
        <w:t>ВОРОНЕЖСКОЙ ОБЛАСТИ</w:t>
      </w:r>
    </w:p>
    <w:p w:rsidR="000C289F" w:rsidRDefault="000C289F" w:rsidP="000C289F">
      <w:pPr>
        <w:jc w:val="center"/>
        <w:rPr>
          <w:b/>
          <w:sz w:val="26"/>
          <w:szCs w:val="26"/>
        </w:rPr>
      </w:pPr>
    </w:p>
    <w:p w:rsidR="000C289F" w:rsidRDefault="000C289F" w:rsidP="000C289F">
      <w:pPr>
        <w:jc w:val="center"/>
        <w:rPr>
          <w:b/>
          <w:sz w:val="26"/>
          <w:szCs w:val="26"/>
        </w:rPr>
      </w:pPr>
    </w:p>
    <w:p w:rsidR="000C289F" w:rsidRDefault="000C289F" w:rsidP="000C289F">
      <w:pPr>
        <w:jc w:val="center"/>
        <w:rPr>
          <w:b/>
          <w:sz w:val="26"/>
          <w:szCs w:val="26"/>
        </w:rPr>
      </w:pPr>
      <w:r>
        <w:rPr>
          <w:b/>
          <w:sz w:val="26"/>
          <w:szCs w:val="26"/>
        </w:rPr>
        <w:t>РЕШЕНИЕ</w:t>
      </w:r>
    </w:p>
    <w:p w:rsidR="000C289F" w:rsidRDefault="000C289F" w:rsidP="000C289F">
      <w:pPr>
        <w:jc w:val="center"/>
        <w:rPr>
          <w:sz w:val="26"/>
          <w:szCs w:val="26"/>
        </w:rPr>
      </w:pPr>
    </w:p>
    <w:p w:rsidR="000C289F" w:rsidRDefault="000C289F" w:rsidP="000C289F">
      <w:pPr>
        <w:jc w:val="both"/>
        <w:rPr>
          <w:sz w:val="26"/>
          <w:szCs w:val="26"/>
        </w:rPr>
      </w:pPr>
      <w:r>
        <w:rPr>
          <w:sz w:val="26"/>
          <w:szCs w:val="26"/>
          <w:u w:val="single"/>
        </w:rPr>
        <w:t>«20» февраля  2015 г</w:t>
      </w:r>
      <w:r>
        <w:rPr>
          <w:sz w:val="26"/>
          <w:szCs w:val="26"/>
        </w:rPr>
        <w:t>.                                                                         №    282</w:t>
      </w:r>
    </w:p>
    <w:p w:rsidR="000C289F" w:rsidRDefault="000C289F" w:rsidP="000C289F">
      <w:pPr>
        <w:jc w:val="both"/>
        <w:rPr>
          <w:sz w:val="26"/>
          <w:szCs w:val="26"/>
        </w:rPr>
      </w:pPr>
    </w:p>
    <w:p w:rsidR="000C289F" w:rsidRDefault="000C289F" w:rsidP="000C289F">
      <w:pPr>
        <w:ind w:right="4705"/>
        <w:jc w:val="both"/>
        <w:rPr>
          <w:sz w:val="26"/>
          <w:szCs w:val="26"/>
        </w:rPr>
      </w:pPr>
      <w:r>
        <w:rPr>
          <w:sz w:val="26"/>
          <w:szCs w:val="26"/>
        </w:rPr>
        <w:t>О внесении изменений и дополнений в Устав Малогрибановского  сельского поселения Грибановского муниципального района Воронежской области</w:t>
      </w:r>
    </w:p>
    <w:p w:rsidR="000C289F" w:rsidRDefault="000C289F" w:rsidP="000C289F">
      <w:pPr>
        <w:tabs>
          <w:tab w:val="left" w:pos="360"/>
          <w:tab w:val="left" w:pos="900"/>
        </w:tabs>
        <w:ind w:firstLine="660"/>
        <w:jc w:val="both"/>
        <w:rPr>
          <w:sz w:val="26"/>
          <w:szCs w:val="26"/>
        </w:rPr>
      </w:pPr>
    </w:p>
    <w:p w:rsidR="000C289F" w:rsidRDefault="000C289F" w:rsidP="000C289F">
      <w:pPr>
        <w:tabs>
          <w:tab w:val="left" w:pos="360"/>
          <w:tab w:val="left" w:pos="900"/>
        </w:tabs>
        <w:ind w:firstLine="660"/>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Малогрибановского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Малогрибановского  сельского поселения</w:t>
      </w:r>
    </w:p>
    <w:p w:rsidR="000C289F" w:rsidRDefault="000C289F" w:rsidP="000C289F">
      <w:pPr>
        <w:tabs>
          <w:tab w:val="left" w:pos="900"/>
        </w:tabs>
        <w:ind w:firstLine="660"/>
        <w:jc w:val="both"/>
        <w:rPr>
          <w:sz w:val="26"/>
          <w:szCs w:val="26"/>
        </w:rPr>
      </w:pPr>
    </w:p>
    <w:p w:rsidR="000C289F" w:rsidRDefault="000C289F" w:rsidP="000C289F">
      <w:pPr>
        <w:tabs>
          <w:tab w:val="left" w:pos="900"/>
        </w:tabs>
        <w:jc w:val="center"/>
        <w:rPr>
          <w:sz w:val="26"/>
          <w:szCs w:val="26"/>
        </w:rPr>
      </w:pPr>
      <w:r>
        <w:rPr>
          <w:sz w:val="26"/>
          <w:szCs w:val="26"/>
        </w:rPr>
        <w:t>РЕШИЛ:</w:t>
      </w:r>
    </w:p>
    <w:p w:rsidR="000C289F" w:rsidRDefault="000C289F" w:rsidP="000C289F">
      <w:pPr>
        <w:tabs>
          <w:tab w:val="left" w:pos="900"/>
        </w:tabs>
        <w:ind w:firstLine="660"/>
        <w:jc w:val="both"/>
        <w:rPr>
          <w:sz w:val="26"/>
          <w:szCs w:val="26"/>
        </w:rPr>
      </w:pPr>
    </w:p>
    <w:p w:rsidR="000C289F" w:rsidRDefault="000C289F" w:rsidP="000C289F">
      <w:pPr>
        <w:numPr>
          <w:ilvl w:val="0"/>
          <w:numId w:val="1"/>
        </w:numPr>
        <w:tabs>
          <w:tab w:val="clear" w:pos="720"/>
          <w:tab w:val="left" w:pos="900"/>
          <w:tab w:val="num" w:pos="1080"/>
        </w:tabs>
        <w:ind w:left="0" w:firstLine="720"/>
        <w:jc w:val="both"/>
        <w:rPr>
          <w:sz w:val="26"/>
          <w:szCs w:val="26"/>
        </w:rPr>
      </w:pPr>
      <w:r>
        <w:rPr>
          <w:sz w:val="26"/>
          <w:szCs w:val="26"/>
        </w:rPr>
        <w:t xml:space="preserve"> Внести в Устав Малогрибановского  сельского поселения Грибановского муниципального района Воронежской области изменения и дополнения согласно приложению.</w:t>
      </w:r>
    </w:p>
    <w:p w:rsidR="000C289F" w:rsidRDefault="000C289F" w:rsidP="000C289F">
      <w:pPr>
        <w:numPr>
          <w:ilvl w:val="0"/>
          <w:numId w:val="1"/>
        </w:numPr>
        <w:tabs>
          <w:tab w:val="clear" w:pos="720"/>
          <w:tab w:val="left" w:pos="900"/>
          <w:tab w:val="num" w:pos="1080"/>
        </w:tabs>
        <w:ind w:left="0" w:firstLine="720"/>
        <w:jc w:val="both"/>
        <w:rPr>
          <w:sz w:val="26"/>
          <w:szCs w:val="26"/>
        </w:rPr>
      </w:pPr>
      <w:r>
        <w:rPr>
          <w:sz w:val="26"/>
          <w:szCs w:val="26"/>
        </w:rPr>
        <w:t xml:space="preserve"> Направить настоящее решение  на государственную регистрацию в порядке, установленном федеральным законодательством. </w:t>
      </w:r>
    </w:p>
    <w:p w:rsidR="000C289F" w:rsidRDefault="000C289F" w:rsidP="000C289F">
      <w:pPr>
        <w:numPr>
          <w:ilvl w:val="0"/>
          <w:numId w:val="1"/>
        </w:numPr>
        <w:tabs>
          <w:tab w:val="clear" w:pos="720"/>
          <w:tab w:val="num" w:pos="1080"/>
        </w:tabs>
        <w:suppressAutoHyphens/>
        <w:ind w:left="0" w:firstLine="720"/>
        <w:jc w:val="both"/>
        <w:rPr>
          <w:sz w:val="26"/>
          <w:szCs w:val="26"/>
        </w:rPr>
      </w:pPr>
      <w:r>
        <w:rPr>
          <w:sz w:val="26"/>
          <w:szCs w:val="26"/>
        </w:rPr>
        <w:t>Опубликовать настоящее решение в «Вестнике муниципальных правовых актов Малогрибановского  сельского поселения Грибановского муниципального района Воронежской области» после его государственной регистрации.</w:t>
      </w:r>
    </w:p>
    <w:p w:rsidR="000C289F" w:rsidRDefault="000C289F" w:rsidP="000C289F">
      <w:pPr>
        <w:numPr>
          <w:ilvl w:val="0"/>
          <w:numId w:val="1"/>
        </w:numPr>
        <w:tabs>
          <w:tab w:val="clear" w:pos="720"/>
          <w:tab w:val="num" w:pos="1080"/>
        </w:tabs>
        <w:suppressAutoHyphens/>
        <w:ind w:left="0" w:firstLine="720"/>
        <w:jc w:val="both"/>
        <w:rPr>
          <w:sz w:val="26"/>
          <w:szCs w:val="26"/>
        </w:rPr>
      </w:pPr>
      <w:r>
        <w:rPr>
          <w:sz w:val="26"/>
          <w:szCs w:val="26"/>
        </w:rPr>
        <w:t>Настоящее решение вступает в силу после его опубликования.</w:t>
      </w:r>
    </w:p>
    <w:p w:rsidR="000C289F" w:rsidRDefault="000C289F" w:rsidP="000C289F">
      <w:pPr>
        <w:suppressAutoHyphens/>
        <w:ind w:firstLine="720"/>
        <w:jc w:val="both"/>
        <w:rPr>
          <w:sz w:val="26"/>
          <w:szCs w:val="26"/>
        </w:rPr>
      </w:pPr>
    </w:p>
    <w:p w:rsidR="000C289F" w:rsidRDefault="000C289F" w:rsidP="000C289F">
      <w:pPr>
        <w:jc w:val="both"/>
        <w:rPr>
          <w:sz w:val="26"/>
          <w:szCs w:val="26"/>
        </w:rPr>
      </w:pPr>
    </w:p>
    <w:p w:rsidR="000C289F" w:rsidRDefault="000C289F" w:rsidP="000C289F">
      <w:pPr>
        <w:jc w:val="both"/>
        <w:rPr>
          <w:sz w:val="26"/>
          <w:szCs w:val="26"/>
        </w:rPr>
      </w:pPr>
    </w:p>
    <w:p w:rsidR="000C289F" w:rsidRDefault="000C289F" w:rsidP="000C289F">
      <w:pPr>
        <w:jc w:val="both"/>
        <w:rPr>
          <w:sz w:val="26"/>
          <w:szCs w:val="26"/>
        </w:rPr>
      </w:pPr>
    </w:p>
    <w:p w:rsidR="000C289F" w:rsidRDefault="000C289F" w:rsidP="000C289F">
      <w:pPr>
        <w:rPr>
          <w:sz w:val="26"/>
          <w:szCs w:val="26"/>
        </w:rPr>
      </w:pPr>
      <w:r>
        <w:rPr>
          <w:sz w:val="26"/>
          <w:szCs w:val="26"/>
        </w:rPr>
        <w:t>Глава  сельского поселения                                           Л.А.Мельникова</w:t>
      </w:r>
    </w:p>
    <w:p w:rsidR="000C289F" w:rsidRDefault="000C289F" w:rsidP="000C289F">
      <w:pPr>
        <w:rPr>
          <w:sz w:val="26"/>
          <w:szCs w:val="26"/>
        </w:rPr>
      </w:pPr>
      <w:r>
        <w:rPr>
          <w:sz w:val="26"/>
          <w:szCs w:val="26"/>
        </w:rPr>
        <w:t xml:space="preserve"> </w:t>
      </w:r>
    </w:p>
    <w:p w:rsidR="000C289F" w:rsidRDefault="000C289F" w:rsidP="000C289F">
      <w:pPr>
        <w:pStyle w:val="ConsNormal"/>
        <w:widowControl/>
        <w:ind w:firstLine="540"/>
        <w:jc w:val="right"/>
        <w:rPr>
          <w:rFonts w:ascii="Times New Roman" w:hAnsi="Times New Roman" w:cs="Times New Roman"/>
          <w:sz w:val="26"/>
          <w:szCs w:val="26"/>
        </w:rPr>
      </w:pPr>
    </w:p>
    <w:p w:rsidR="000C289F" w:rsidRDefault="000C289F" w:rsidP="000C289F">
      <w:pPr>
        <w:pStyle w:val="ConsNormal"/>
        <w:widowControl/>
        <w:ind w:firstLine="540"/>
        <w:jc w:val="right"/>
        <w:rPr>
          <w:rFonts w:ascii="Times New Roman" w:hAnsi="Times New Roman" w:cs="Times New Roman"/>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p>
    <w:p w:rsidR="000C289F" w:rsidRDefault="000C289F" w:rsidP="000C289F">
      <w:pPr>
        <w:autoSpaceDE w:val="0"/>
        <w:autoSpaceDN w:val="0"/>
        <w:adjustRightInd w:val="0"/>
        <w:ind w:firstLine="540"/>
        <w:jc w:val="right"/>
        <w:rPr>
          <w:sz w:val="26"/>
          <w:szCs w:val="26"/>
        </w:rPr>
      </w:pPr>
      <w:r>
        <w:rPr>
          <w:sz w:val="26"/>
          <w:szCs w:val="26"/>
        </w:rPr>
        <w:t xml:space="preserve">Приложение </w:t>
      </w:r>
    </w:p>
    <w:p w:rsidR="000C289F" w:rsidRDefault="000C289F" w:rsidP="000C289F">
      <w:pPr>
        <w:autoSpaceDE w:val="0"/>
        <w:autoSpaceDN w:val="0"/>
        <w:adjustRightInd w:val="0"/>
        <w:ind w:firstLine="540"/>
        <w:jc w:val="right"/>
        <w:rPr>
          <w:sz w:val="26"/>
          <w:szCs w:val="26"/>
        </w:rPr>
      </w:pPr>
      <w:r>
        <w:rPr>
          <w:sz w:val="26"/>
          <w:szCs w:val="26"/>
        </w:rPr>
        <w:t xml:space="preserve"> к решению Совета народных депутатов</w:t>
      </w:r>
    </w:p>
    <w:p w:rsidR="000C289F" w:rsidRDefault="000C289F" w:rsidP="000C289F">
      <w:pPr>
        <w:autoSpaceDE w:val="0"/>
        <w:autoSpaceDN w:val="0"/>
        <w:adjustRightInd w:val="0"/>
        <w:ind w:firstLine="540"/>
        <w:jc w:val="right"/>
        <w:rPr>
          <w:sz w:val="26"/>
          <w:szCs w:val="26"/>
        </w:rPr>
      </w:pPr>
      <w:r>
        <w:rPr>
          <w:sz w:val="26"/>
          <w:szCs w:val="26"/>
        </w:rPr>
        <w:t>Малогрибановского   сельского поселения</w:t>
      </w:r>
    </w:p>
    <w:p w:rsidR="000C289F" w:rsidRDefault="000C289F" w:rsidP="000C289F">
      <w:pPr>
        <w:autoSpaceDE w:val="0"/>
        <w:autoSpaceDN w:val="0"/>
        <w:adjustRightInd w:val="0"/>
        <w:ind w:firstLine="540"/>
        <w:jc w:val="right"/>
        <w:rPr>
          <w:sz w:val="26"/>
          <w:szCs w:val="26"/>
        </w:rPr>
      </w:pPr>
      <w:r>
        <w:rPr>
          <w:sz w:val="26"/>
          <w:szCs w:val="26"/>
        </w:rPr>
        <w:t xml:space="preserve">Грибановского муниципального района </w:t>
      </w:r>
    </w:p>
    <w:p w:rsidR="000C289F" w:rsidRDefault="000C289F" w:rsidP="000C289F">
      <w:pPr>
        <w:autoSpaceDE w:val="0"/>
        <w:autoSpaceDN w:val="0"/>
        <w:adjustRightInd w:val="0"/>
        <w:ind w:firstLine="540"/>
        <w:jc w:val="right"/>
        <w:rPr>
          <w:sz w:val="26"/>
          <w:szCs w:val="26"/>
        </w:rPr>
      </w:pPr>
      <w:r>
        <w:rPr>
          <w:sz w:val="26"/>
          <w:szCs w:val="26"/>
        </w:rPr>
        <w:t>Воронежской области</w:t>
      </w:r>
    </w:p>
    <w:p w:rsidR="000C289F" w:rsidRDefault="000C289F" w:rsidP="000C289F">
      <w:pPr>
        <w:autoSpaceDE w:val="0"/>
        <w:autoSpaceDN w:val="0"/>
        <w:adjustRightInd w:val="0"/>
        <w:ind w:firstLine="540"/>
        <w:jc w:val="center"/>
        <w:rPr>
          <w:sz w:val="26"/>
          <w:szCs w:val="26"/>
        </w:rPr>
      </w:pPr>
      <w:r>
        <w:rPr>
          <w:sz w:val="26"/>
          <w:szCs w:val="26"/>
        </w:rPr>
        <w:t xml:space="preserve">                                                                              от 20.02.2015 г. № 282</w:t>
      </w:r>
    </w:p>
    <w:p w:rsidR="000C289F" w:rsidRDefault="000C289F" w:rsidP="000C289F">
      <w:pPr>
        <w:jc w:val="both"/>
        <w:rPr>
          <w:sz w:val="26"/>
          <w:szCs w:val="26"/>
        </w:rPr>
      </w:pPr>
    </w:p>
    <w:p w:rsidR="000C289F" w:rsidRDefault="000C289F" w:rsidP="000C289F">
      <w:pPr>
        <w:pStyle w:val="ConsNormal"/>
        <w:widowControl/>
        <w:ind w:firstLine="540"/>
        <w:jc w:val="right"/>
        <w:rPr>
          <w:rFonts w:ascii="Times New Roman" w:hAnsi="Times New Roman" w:cs="Times New Roman"/>
          <w:sz w:val="26"/>
          <w:szCs w:val="26"/>
        </w:rPr>
      </w:pPr>
    </w:p>
    <w:p w:rsidR="000C289F" w:rsidRDefault="000C289F" w:rsidP="000C289F">
      <w:pPr>
        <w:ind w:firstLine="700"/>
        <w:jc w:val="center"/>
        <w:rPr>
          <w:sz w:val="26"/>
          <w:szCs w:val="26"/>
        </w:rPr>
      </w:pPr>
    </w:p>
    <w:p w:rsidR="000C289F" w:rsidRDefault="000C289F" w:rsidP="000C289F">
      <w:pPr>
        <w:ind w:firstLine="700"/>
        <w:jc w:val="center"/>
        <w:rPr>
          <w:sz w:val="26"/>
          <w:szCs w:val="26"/>
        </w:rPr>
      </w:pPr>
      <w:r>
        <w:rPr>
          <w:sz w:val="26"/>
          <w:szCs w:val="26"/>
        </w:rPr>
        <w:t>ИЗМЕНЕНИЯ И ДОПОЛНЕНИЯ</w:t>
      </w:r>
    </w:p>
    <w:p w:rsidR="000C289F" w:rsidRDefault="000C289F" w:rsidP="000C289F">
      <w:pPr>
        <w:ind w:firstLine="700"/>
        <w:jc w:val="center"/>
        <w:rPr>
          <w:sz w:val="26"/>
          <w:szCs w:val="26"/>
        </w:rPr>
      </w:pPr>
      <w:r>
        <w:rPr>
          <w:sz w:val="26"/>
          <w:szCs w:val="26"/>
        </w:rPr>
        <w:t>В УСТАВ МАЛОГРИБАНОВСКОГО  СЕЛЬСКОГО ПОСЕЛЕНИЯ</w:t>
      </w:r>
    </w:p>
    <w:p w:rsidR="000C289F" w:rsidRDefault="000C289F" w:rsidP="000C289F">
      <w:pPr>
        <w:ind w:firstLine="700"/>
        <w:jc w:val="center"/>
        <w:rPr>
          <w:sz w:val="26"/>
          <w:szCs w:val="26"/>
        </w:rPr>
      </w:pPr>
      <w:r>
        <w:rPr>
          <w:sz w:val="26"/>
          <w:szCs w:val="26"/>
        </w:rPr>
        <w:t>ГРИБАНОВСКОГО МУНИЦИПАЛЬНОГО РАЙОНА</w:t>
      </w:r>
    </w:p>
    <w:p w:rsidR="000C289F" w:rsidRDefault="000C289F" w:rsidP="000C289F">
      <w:pPr>
        <w:ind w:firstLine="700"/>
        <w:jc w:val="center"/>
        <w:rPr>
          <w:sz w:val="26"/>
          <w:szCs w:val="26"/>
        </w:rPr>
      </w:pPr>
      <w:r>
        <w:rPr>
          <w:sz w:val="26"/>
          <w:szCs w:val="26"/>
        </w:rPr>
        <w:t>ВОРОНЕЖСКОЙ ОБЛАСТИ</w:t>
      </w:r>
    </w:p>
    <w:p w:rsidR="000C289F" w:rsidRDefault="000C289F" w:rsidP="000C289F">
      <w:pPr>
        <w:widowControl w:val="0"/>
        <w:snapToGrid w:val="0"/>
        <w:ind w:right="-365"/>
        <w:rPr>
          <w:b/>
          <w:sz w:val="26"/>
          <w:szCs w:val="26"/>
        </w:rPr>
      </w:pPr>
    </w:p>
    <w:p w:rsidR="000C289F" w:rsidRDefault="000C289F" w:rsidP="000C289F">
      <w:pPr>
        <w:widowControl w:val="0"/>
        <w:snapToGrid w:val="0"/>
        <w:ind w:right="5" w:firstLine="720"/>
        <w:jc w:val="both"/>
        <w:rPr>
          <w:b/>
          <w:sz w:val="26"/>
          <w:szCs w:val="26"/>
        </w:rPr>
      </w:pPr>
    </w:p>
    <w:p w:rsidR="000C289F" w:rsidRDefault="000C289F" w:rsidP="000C289F">
      <w:pPr>
        <w:ind w:right="5" w:firstLine="720"/>
        <w:jc w:val="both"/>
        <w:rPr>
          <w:sz w:val="26"/>
          <w:szCs w:val="26"/>
        </w:rPr>
      </w:pPr>
      <w:r>
        <w:rPr>
          <w:b/>
          <w:sz w:val="26"/>
          <w:szCs w:val="26"/>
        </w:rPr>
        <w:t>1. Статью 7</w:t>
      </w:r>
      <w:r>
        <w:rPr>
          <w:sz w:val="26"/>
          <w:szCs w:val="26"/>
        </w:rPr>
        <w:t xml:space="preserve"> изложить в следующей редакции:</w:t>
      </w:r>
    </w:p>
    <w:p w:rsidR="000C289F" w:rsidRDefault="000C289F" w:rsidP="000C289F">
      <w:pPr>
        <w:ind w:right="5" w:firstLine="720"/>
        <w:jc w:val="both"/>
        <w:rPr>
          <w:sz w:val="26"/>
          <w:szCs w:val="26"/>
        </w:rPr>
      </w:pPr>
    </w:p>
    <w:p w:rsidR="000C289F" w:rsidRDefault="000C289F" w:rsidP="000C289F">
      <w:pPr>
        <w:widowControl w:val="0"/>
        <w:snapToGrid w:val="0"/>
        <w:ind w:right="5"/>
        <w:jc w:val="both"/>
        <w:rPr>
          <w:b/>
          <w:sz w:val="26"/>
          <w:szCs w:val="26"/>
        </w:rPr>
      </w:pPr>
      <w:r>
        <w:rPr>
          <w:b/>
          <w:sz w:val="26"/>
          <w:szCs w:val="26"/>
        </w:rPr>
        <w:t xml:space="preserve">          «СТАТЬЯ 7</w:t>
      </w:r>
      <w:r>
        <w:rPr>
          <w:b/>
          <w:i/>
          <w:sz w:val="26"/>
          <w:szCs w:val="26"/>
        </w:rPr>
        <w:t>.</w:t>
      </w:r>
      <w:r>
        <w:rPr>
          <w:b/>
          <w:sz w:val="26"/>
          <w:szCs w:val="26"/>
        </w:rPr>
        <w:t xml:space="preserve"> Вопросы местного значения Малогрибановского  сельского</w:t>
      </w:r>
    </w:p>
    <w:p w:rsidR="000C289F" w:rsidRDefault="000C289F" w:rsidP="000C289F">
      <w:pPr>
        <w:widowControl w:val="0"/>
        <w:snapToGrid w:val="0"/>
        <w:ind w:right="5"/>
        <w:jc w:val="both"/>
        <w:rPr>
          <w:b/>
          <w:sz w:val="26"/>
          <w:szCs w:val="26"/>
        </w:rPr>
      </w:pPr>
      <w:r>
        <w:rPr>
          <w:b/>
          <w:sz w:val="26"/>
          <w:szCs w:val="26"/>
        </w:rPr>
        <w:t xml:space="preserve">            поселения</w:t>
      </w:r>
    </w:p>
    <w:p w:rsidR="000C289F" w:rsidRDefault="000C289F" w:rsidP="000C289F">
      <w:pPr>
        <w:autoSpaceDE w:val="0"/>
        <w:autoSpaceDN w:val="0"/>
        <w:adjustRightInd w:val="0"/>
        <w:ind w:right="5" w:firstLine="720"/>
        <w:jc w:val="both"/>
        <w:rPr>
          <w:sz w:val="26"/>
          <w:szCs w:val="26"/>
        </w:rPr>
      </w:pPr>
    </w:p>
    <w:p w:rsidR="000C289F" w:rsidRDefault="000C289F" w:rsidP="000C289F">
      <w:pPr>
        <w:ind w:right="5" w:firstLine="720"/>
        <w:jc w:val="both"/>
        <w:rPr>
          <w:sz w:val="26"/>
          <w:szCs w:val="26"/>
        </w:rPr>
      </w:pPr>
      <w:r>
        <w:rPr>
          <w:sz w:val="26"/>
          <w:szCs w:val="26"/>
        </w:rPr>
        <w:t>К вопросам местного значения сельского поселения относятся:</w:t>
      </w:r>
    </w:p>
    <w:p w:rsidR="000C289F" w:rsidRDefault="000C289F" w:rsidP="000C289F">
      <w:pPr>
        <w:autoSpaceDE w:val="0"/>
        <w:autoSpaceDN w:val="0"/>
        <w:adjustRightInd w:val="0"/>
        <w:ind w:firstLine="720"/>
        <w:jc w:val="both"/>
        <w:rPr>
          <w:rFonts w:cs="Arial"/>
          <w:sz w:val="26"/>
          <w:szCs w:val="26"/>
        </w:rPr>
      </w:pPr>
      <w:r>
        <w:rPr>
          <w:rFonts w:cs="Arial"/>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2) установление, изменение и отмена местных налогов и сборов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3) владение, пользование и распоряжение имуществом, находящимся в муниципальной собственности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289F" w:rsidRDefault="000C289F" w:rsidP="000C289F">
      <w:pPr>
        <w:autoSpaceDE w:val="0"/>
        <w:autoSpaceDN w:val="0"/>
        <w:adjustRightInd w:val="0"/>
        <w:ind w:firstLine="720"/>
        <w:jc w:val="both"/>
        <w:rPr>
          <w:rFonts w:cs="Arial"/>
          <w:sz w:val="26"/>
          <w:szCs w:val="26"/>
        </w:rPr>
      </w:pPr>
      <w:r>
        <w:rPr>
          <w:rFonts w:cs="Arial"/>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3"/>
            <w:rFonts w:cs="Arial"/>
            <w:color w:val="auto"/>
            <w:sz w:val="26"/>
            <w:szCs w:val="26"/>
            <w:u w:val="none"/>
          </w:rPr>
          <w:t>законодательством</w:t>
        </w:r>
      </w:hyperlink>
      <w:r>
        <w:rPr>
          <w:rFonts w:cs="Arial"/>
          <w:sz w:val="26"/>
          <w:szCs w:val="26"/>
        </w:rPr>
        <w:t xml:space="preserve"> Российской Федерации;</w:t>
      </w:r>
    </w:p>
    <w:p w:rsidR="000C289F" w:rsidRDefault="000C289F" w:rsidP="000C289F">
      <w:pPr>
        <w:autoSpaceDE w:val="0"/>
        <w:autoSpaceDN w:val="0"/>
        <w:adjustRightInd w:val="0"/>
        <w:ind w:firstLine="720"/>
        <w:jc w:val="both"/>
        <w:rPr>
          <w:rFonts w:cs="Arial"/>
          <w:sz w:val="26"/>
          <w:szCs w:val="26"/>
        </w:rPr>
      </w:pPr>
      <w:r>
        <w:rPr>
          <w:rFonts w:cs="Arial"/>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Fonts w:cs="Arial"/>
            <w:color w:val="auto"/>
            <w:sz w:val="26"/>
            <w:szCs w:val="26"/>
            <w:u w:val="none"/>
          </w:rPr>
          <w:t>законодательством</w:t>
        </w:r>
      </w:hyperlink>
      <w:r>
        <w:rPr>
          <w:rFonts w:cs="Arial"/>
          <w:sz w:val="26"/>
          <w:szCs w:val="26"/>
        </w:rPr>
        <w:t>;</w:t>
      </w:r>
    </w:p>
    <w:p w:rsidR="000C289F" w:rsidRDefault="000C289F" w:rsidP="000C289F">
      <w:pPr>
        <w:autoSpaceDE w:val="0"/>
        <w:autoSpaceDN w:val="0"/>
        <w:adjustRightInd w:val="0"/>
        <w:ind w:firstLine="720"/>
        <w:jc w:val="both"/>
        <w:rPr>
          <w:rFonts w:cs="Arial"/>
          <w:sz w:val="26"/>
          <w:szCs w:val="26"/>
        </w:rPr>
      </w:pPr>
      <w:r>
        <w:rPr>
          <w:rFonts w:cs="Arial"/>
          <w:sz w:val="26"/>
          <w:szCs w:val="26"/>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w:t>
      </w:r>
      <w:r>
        <w:rPr>
          <w:rFonts w:cs="Arial"/>
          <w:sz w:val="26"/>
          <w:szCs w:val="26"/>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289F" w:rsidRDefault="000C289F" w:rsidP="000C289F">
      <w:pPr>
        <w:autoSpaceDE w:val="0"/>
        <w:autoSpaceDN w:val="0"/>
        <w:adjustRightInd w:val="0"/>
        <w:ind w:firstLine="720"/>
        <w:jc w:val="both"/>
        <w:rPr>
          <w:rFonts w:cs="Arial"/>
          <w:sz w:val="26"/>
          <w:szCs w:val="26"/>
        </w:rPr>
      </w:pPr>
      <w:r>
        <w:rPr>
          <w:rFonts w:cs="Arial"/>
          <w:sz w:val="26"/>
          <w:szCs w:val="26"/>
        </w:rPr>
        <w:t>8) участие в предупреждении и ликвидации последствий чрезвычайных ситуаций в границах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9) обеспечение первичных мер пожарной безопасности в границах населенных пунктов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0C289F" w:rsidRDefault="000C289F" w:rsidP="000C289F">
      <w:pPr>
        <w:autoSpaceDE w:val="0"/>
        <w:autoSpaceDN w:val="0"/>
        <w:adjustRightInd w:val="0"/>
        <w:ind w:firstLine="720"/>
        <w:jc w:val="both"/>
        <w:rPr>
          <w:rFonts w:cs="Arial"/>
          <w:sz w:val="26"/>
          <w:szCs w:val="26"/>
        </w:rPr>
      </w:pPr>
      <w:r>
        <w:rPr>
          <w:rFonts w:cs="Arial"/>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12) создание условий для организации досуга и обеспечения жителей поселения услугами организаций культуры;</w:t>
      </w:r>
    </w:p>
    <w:p w:rsidR="000C289F" w:rsidRDefault="000C289F" w:rsidP="000C289F">
      <w:pPr>
        <w:autoSpaceDE w:val="0"/>
        <w:autoSpaceDN w:val="0"/>
        <w:adjustRightInd w:val="0"/>
        <w:ind w:firstLine="720"/>
        <w:jc w:val="both"/>
        <w:rPr>
          <w:rFonts w:cs="Arial"/>
          <w:sz w:val="26"/>
          <w:szCs w:val="26"/>
        </w:rPr>
      </w:pPr>
      <w:r>
        <w:rPr>
          <w:rFonts w:cs="Arial"/>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289F" w:rsidRDefault="000C289F" w:rsidP="000C289F">
      <w:pPr>
        <w:autoSpaceDE w:val="0"/>
        <w:autoSpaceDN w:val="0"/>
        <w:adjustRightInd w:val="0"/>
        <w:ind w:firstLine="720"/>
        <w:jc w:val="both"/>
        <w:rPr>
          <w:rFonts w:cs="Arial"/>
          <w:sz w:val="26"/>
          <w:szCs w:val="26"/>
        </w:rPr>
      </w:pPr>
      <w:r>
        <w:rPr>
          <w:rFonts w:cs="Arial"/>
          <w:sz w:val="26"/>
          <w:szCs w:val="26"/>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289F" w:rsidRDefault="000C289F" w:rsidP="000C289F">
      <w:pPr>
        <w:autoSpaceDE w:val="0"/>
        <w:autoSpaceDN w:val="0"/>
        <w:adjustRightInd w:val="0"/>
        <w:ind w:firstLine="720"/>
        <w:jc w:val="both"/>
        <w:rPr>
          <w:rFonts w:cs="Arial"/>
          <w:sz w:val="26"/>
          <w:szCs w:val="26"/>
        </w:rPr>
      </w:pPr>
      <w:r>
        <w:rPr>
          <w:rFonts w:cs="Arial"/>
          <w:sz w:val="26"/>
          <w:szCs w:val="26"/>
        </w:rPr>
        <w:t>16) формирование архивных фондов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17) организация сбора и вывоза бытовых отходов и мусора;</w:t>
      </w:r>
    </w:p>
    <w:p w:rsidR="000C289F" w:rsidRDefault="000C289F" w:rsidP="000C289F">
      <w:pPr>
        <w:autoSpaceDE w:val="0"/>
        <w:autoSpaceDN w:val="0"/>
        <w:adjustRightInd w:val="0"/>
        <w:ind w:firstLine="720"/>
        <w:jc w:val="both"/>
        <w:rPr>
          <w:rFonts w:cs="Arial"/>
          <w:sz w:val="26"/>
          <w:szCs w:val="26"/>
        </w:rPr>
      </w:pPr>
      <w:r>
        <w:rPr>
          <w:rFonts w:cs="Arial"/>
          <w:sz w:val="26"/>
          <w:szCs w:val="26"/>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C289F" w:rsidRDefault="000C289F" w:rsidP="000C289F">
      <w:pPr>
        <w:autoSpaceDE w:val="0"/>
        <w:autoSpaceDN w:val="0"/>
        <w:adjustRightInd w:val="0"/>
        <w:ind w:firstLine="720"/>
        <w:jc w:val="both"/>
        <w:rPr>
          <w:rFonts w:cs="Arial"/>
          <w:sz w:val="26"/>
          <w:szCs w:val="26"/>
        </w:rPr>
      </w:pPr>
      <w:r>
        <w:rPr>
          <w:rFonts w:cs="Arial"/>
          <w:sz w:val="26"/>
          <w:szCs w:val="26"/>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w:t>
      </w:r>
      <w:r>
        <w:rPr>
          <w:rFonts w:cs="Arial"/>
          <w:sz w:val="26"/>
          <w:szCs w:val="26"/>
        </w:rPr>
        <w:lastRenderedPageBreak/>
        <w:t>сооружений и выдача рекомендаций об устранении выявленных в ходе таких осмотров нарушений;</w:t>
      </w:r>
    </w:p>
    <w:p w:rsidR="000C289F" w:rsidRDefault="000C289F" w:rsidP="000C289F">
      <w:pPr>
        <w:autoSpaceDE w:val="0"/>
        <w:autoSpaceDN w:val="0"/>
        <w:adjustRightInd w:val="0"/>
        <w:ind w:firstLine="720"/>
        <w:jc w:val="both"/>
        <w:rPr>
          <w:rFonts w:cs="Arial"/>
          <w:sz w:val="26"/>
          <w:szCs w:val="26"/>
        </w:rPr>
      </w:pPr>
      <w:r>
        <w:rPr>
          <w:rFonts w:cs="Arial"/>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289F" w:rsidRDefault="000C289F" w:rsidP="000C289F">
      <w:pPr>
        <w:autoSpaceDE w:val="0"/>
        <w:autoSpaceDN w:val="0"/>
        <w:adjustRightInd w:val="0"/>
        <w:ind w:firstLine="720"/>
        <w:jc w:val="both"/>
        <w:rPr>
          <w:rFonts w:cs="Arial"/>
          <w:sz w:val="26"/>
          <w:szCs w:val="26"/>
        </w:rPr>
      </w:pPr>
      <w:r>
        <w:rPr>
          <w:rFonts w:cs="Arial"/>
          <w:sz w:val="26"/>
          <w:szCs w:val="26"/>
        </w:rPr>
        <w:t>21) организация ритуальных услуг и содержание мест захоронения;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C289F" w:rsidRDefault="000C289F" w:rsidP="000C289F">
      <w:pPr>
        <w:autoSpaceDE w:val="0"/>
        <w:autoSpaceDN w:val="0"/>
        <w:adjustRightInd w:val="0"/>
        <w:ind w:firstLine="720"/>
        <w:jc w:val="both"/>
        <w:rPr>
          <w:rFonts w:cs="Arial"/>
          <w:sz w:val="26"/>
          <w:szCs w:val="26"/>
        </w:rPr>
      </w:pPr>
      <w:r>
        <w:rPr>
          <w:rFonts w:cs="Arial"/>
          <w:sz w:val="26"/>
          <w:szCs w:val="26"/>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289F" w:rsidRDefault="000C289F" w:rsidP="000C289F">
      <w:pPr>
        <w:autoSpaceDE w:val="0"/>
        <w:autoSpaceDN w:val="0"/>
        <w:adjustRightInd w:val="0"/>
        <w:ind w:firstLine="720"/>
        <w:jc w:val="both"/>
        <w:rPr>
          <w:rFonts w:cs="Arial"/>
          <w:sz w:val="26"/>
          <w:szCs w:val="26"/>
        </w:rPr>
      </w:pPr>
      <w:r>
        <w:rPr>
          <w:rFonts w:cs="Arial"/>
          <w:sz w:val="26"/>
          <w:szCs w:val="26"/>
        </w:rPr>
        <w:t>24) осуществление мероприятий по обеспечению безопасности людей на водных объектах, охране их жизни и здоровья;</w:t>
      </w:r>
    </w:p>
    <w:p w:rsidR="000C289F" w:rsidRDefault="000C289F" w:rsidP="000C289F">
      <w:pPr>
        <w:autoSpaceDE w:val="0"/>
        <w:autoSpaceDN w:val="0"/>
        <w:adjustRightInd w:val="0"/>
        <w:ind w:firstLine="720"/>
        <w:jc w:val="both"/>
        <w:rPr>
          <w:rFonts w:cs="Arial"/>
          <w:sz w:val="26"/>
          <w:szCs w:val="26"/>
        </w:rPr>
      </w:pPr>
      <w:r>
        <w:rPr>
          <w:rFonts w:cs="Arial"/>
          <w:sz w:val="26"/>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0C289F" w:rsidRDefault="000C289F" w:rsidP="000C289F">
      <w:pPr>
        <w:autoSpaceDE w:val="0"/>
        <w:autoSpaceDN w:val="0"/>
        <w:adjustRightInd w:val="0"/>
        <w:ind w:firstLine="720"/>
        <w:jc w:val="both"/>
        <w:rPr>
          <w:rFonts w:cs="Arial"/>
          <w:sz w:val="26"/>
          <w:szCs w:val="26"/>
        </w:rPr>
      </w:pPr>
      <w:r>
        <w:rPr>
          <w:rFonts w:cs="Arial"/>
          <w:sz w:val="26"/>
          <w:szCs w:val="26"/>
        </w:rPr>
        <w:t>26) организация и осуществление мероприятий по работе с детьми и молодежью в поселении;</w:t>
      </w:r>
    </w:p>
    <w:p w:rsidR="000C289F" w:rsidRDefault="000C289F" w:rsidP="000C289F">
      <w:pPr>
        <w:autoSpaceDE w:val="0"/>
        <w:autoSpaceDN w:val="0"/>
        <w:adjustRightInd w:val="0"/>
        <w:ind w:firstLine="720"/>
        <w:jc w:val="both"/>
        <w:rPr>
          <w:rFonts w:cs="Arial"/>
          <w:sz w:val="26"/>
          <w:szCs w:val="26"/>
        </w:rPr>
      </w:pPr>
      <w:r>
        <w:rPr>
          <w:rFonts w:cs="Arial"/>
          <w:sz w:val="26"/>
          <w:szCs w:val="2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289F" w:rsidRDefault="000C289F" w:rsidP="000C289F">
      <w:pPr>
        <w:autoSpaceDE w:val="0"/>
        <w:autoSpaceDN w:val="0"/>
        <w:adjustRightInd w:val="0"/>
        <w:ind w:firstLine="720"/>
        <w:jc w:val="both"/>
        <w:rPr>
          <w:rFonts w:cs="Arial"/>
          <w:sz w:val="26"/>
          <w:szCs w:val="26"/>
        </w:rPr>
      </w:pPr>
      <w:r>
        <w:rPr>
          <w:rFonts w:cs="Arial"/>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289F" w:rsidRDefault="000C289F" w:rsidP="000C289F">
      <w:pPr>
        <w:autoSpaceDE w:val="0"/>
        <w:autoSpaceDN w:val="0"/>
        <w:adjustRightInd w:val="0"/>
        <w:ind w:firstLine="720"/>
        <w:jc w:val="both"/>
        <w:rPr>
          <w:rFonts w:cs="Arial"/>
          <w:sz w:val="26"/>
          <w:szCs w:val="26"/>
        </w:rPr>
      </w:pPr>
      <w:r>
        <w:rPr>
          <w:rFonts w:cs="Arial"/>
          <w:sz w:val="26"/>
          <w:szCs w:val="26"/>
        </w:rPr>
        <w:t>29) осуществление мер по противодействию коррупции в границах поселения.»</w:t>
      </w:r>
      <w:r>
        <w:rPr>
          <w:sz w:val="26"/>
          <w:szCs w:val="26"/>
        </w:rPr>
        <w:t>;</w:t>
      </w:r>
    </w:p>
    <w:p w:rsidR="000C289F" w:rsidRDefault="000C289F" w:rsidP="000C289F">
      <w:pPr>
        <w:ind w:right="5" w:firstLine="720"/>
        <w:jc w:val="both"/>
        <w:rPr>
          <w:sz w:val="26"/>
          <w:szCs w:val="26"/>
        </w:rPr>
      </w:pPr>
    </w:p>
    <w:p w:rsidR="000C289F" w:rsidRDefault="000C289F" w:rsidP="000C289F">
      <w:pPr>
        <w:ind w:right="5" w:firstLine="720"/>
        <w:jc w:val="both"/>
        <w:rPr>
          <w:sz w:val="26"/>
          <w:szCs w:val="26"/>
        </w:rPr>
      </w:pPr>
      <w:r>
        <w:rPr>
          <w:sz w:val="26"/>
          <w:szCs w:val="26"/>
        </w:rPr>
        <w:t>2. В статье 8 часть 1 дополнить пунктами 12 и 13 следующего содержания:</w:t>
      </w:r>
    </w:p>
    <w:p w:rsidR="000C289F" w:rsidRDefault="000C289F" w:rsidP="000C289F">
      <w:pPr>
        <w:ind w:right="5" w:firstLine="720"/>
        <w:jc w:val="both"/>
        <w:rPr>
          <w:sz w:val="26"/>
          <w:szCs w:val="26"/>
        </w:rPr>
      </w:pPr>
    </w:p>
    <w:p w:rsidR="000C289F" w:rsidRDefault="000C289F" w:rsidP="000C289F">
      <w:pPr>
        <w:autoSpaceDE w:val="0"/>
        <w:autoSpaceDN w:val="0"/>
        <w:adjustRightInd w:val="0"/>
        <w:ind w:right="5" w:firstLine="720"/>
        <w:jc w:val="both"/>
        <w:rPr>
          <w:rFonts w:eastAsia="Calibri"/>
          <w:bCs/>
          <w:sz w:val="26"/>
          <w:szCs w:val="26"/>
        </w:rPr>
      </w:pPr>
      <w:r>
        <w:rPr>
          <w:sz w:val="26"/>
          <w:szCs w:val="26"/>
        </w:rPr>
        <w:t>«</w:t>
      </w:r>
      <w:r>
        <w:rPr>
          <w:rFonts w:eastAsia="Calibri"/>
          <w:bCs/>
          <w:sz w:val="26"/>
          <w:szCs w:val="26"/>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C289F" w:rsidRDefault="000C289F" w:rsidP="000C289F">
      <w:pPr>
        <w:autoSpaceDE w:val="0"/>
        <w:autoSpaceDN w:val="0"/>
        <w:adjustRightInd w:val="0"/>
        <w:ind w:right="5" w:firstLine="720"/>
        <w:jc w:val="both"/>
        <w:rPr>
          <w:rFonts w:eastAsia="Calibri"/>
          <w:bCs/>
          <w:sz w:val="26"/>
          <w:szCs w:val="26"/>
        </w:rPr>
      </w:pPr>
      <w:r>
        <w:rPr>
          <w:rFonts w:eastAsia="Calibri"/>
          <w:bCs/>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Pr>
            <w:rStyle w:val="a3"/>
            <w:rFonts w:eastAsia="Calibri"/>
            <w:bCs/>
            <w:color w:val="auto"/>
            <w:sz w:val="26"/>
            <w:szCs w:val="26"/>
            <w:u w:val="none"/>
          </w:rPr>
          <w:t>законодательством</w:t>
        </w:r>
      </w:hyperlink>
      <w:r>
        <w:rPr>
          <w:rFonts w:eastAsia="Calibri"/>
          <w:bCs/>
          <w:sz w:val="26"/>
          <w:szCs w:val="26"/>
        </w:rPr>
        <w:t>.»;</w:t>
      </w:r>
    </w:p>
    <w:p w:rsidR="000C289F" w:rsidRDefault="000C289F" w:rsidP="000C289F">
      <w:pPr>
        <w:ind w:right="5" w:firstLine="720"/>
        <w:jc w:val="both"/>
        <w:rPr>
          <w:b/>
          <w:sz w:val="26"/>
          <w:szCs w:val="26"/>
        </w:rPr>
      </w:pPr>
    </w:p>
    <w:p w:rsidR="000C289F" w:rsidRDefault="000C289F" w:rsidP="000C289F">
      <w:pPr>
        <w:ind w:right="5" w:firstLine="720"/>
        <w:jc w:val="both"/>
        <w:rPr>
          <w:b/>
          <w:sz w:val="26"/>
          <w:szCs w:val="26"/>
        </w:rPr>
      </w:pPr>
      <w:r>
        <w:rPr>
          <w:b/>
          <w:sz w:val="26"/>
          <w:szCs w:val="26"/>
        </w:rPr>
        <w:t>3. В статье 9:</w:t>
      </w:r>
    </w:p>
    <w:p w:rsidR="000C289F" w:rsidRDefault="000C289F" w:rsidP="000C289F">
      <w:pPr>
        <w:ind w:right="5" w:firstLine="720"/>
        <w:jc w:val="both"/>
        <w:rPr>
          <w:b/>
          <w:sz w:val="26"/>
          <w:szCs w:val="26"/>
        </w:rPr>
      </w:pPr>
    </w:p>
    <w:p w:rsidR="000C289F" w:rsidRDefault="000C289F" w:rsidP="000C289F">
      <w:pPr>
        <w:autoSpaceDE w:val="0"/>
        <w:autoSpaceDN w:val="0"/>
        <w:adjustRightInd w:val="0"/>
        <w:ind w:right="5" w:firstLine="720"/>
        <w:jc w:val="both"/>
        <w:rPr>
          <w:rFonts w:eastAsia="Calibri"/>
          <w:sz w:val="26"/>
          <w:szCs w:val="26"/>
        </w:rPr>
      </w:pPr>
      <w:r>
        <w:rPr>
          <w:sz w:val="26"/>
          <w:szCs w:val="26"/>
        </w:rPr>
        <w:t xml:space="preserve">а) в пункте 3 части 1 </w:t>
      </w:r>
      <w:r>
        <w:rPr>
          <w:rFonts w:eastAsia="Calibri"/>
          <w:sz w:val="26"/>
          <w:szCs w:val="26"/>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0C289F" w:rsidRDefault="000C289F" w:rsidP="000C289F">
      <w:pPr>
        <w:autoSpaceDE w:val="0"/>
        <w:autoSpaceDN w:val="0"/>
        <w:adjustRightInd w:val="0"/>
        <w:ind w:firstLine="540"/>
        <w:jc w:val="both"/>
        <w:rPr>
          <w:rFonts w:eastAsia="Calibri"/>
          <w:sz w:val="26"/>
          <w:szCs w:val="26"/>
        </w:rPr>
      </w:pPr>
      <w:r>
        <w:rPr>
          <w:rFonts w:eastAsia="Calibri"/>
          <w:sz w:val="26"/>
          <w:szCs w:val="26"/>
        </w:rPr>
        <w:t xml:space="preserve">  б) пункт 8.1 части 1 изложить в следующей редакции: «разработка и утверждение </w:t>
      </w:r>
      <w:hyperlink r:id="rId9" w:history="1">
        <w:r>
          <w:rPr>
            <w:rStyle w:val="a3"/>
            <w:rFonts w:eastAsia="Calibri"/>
            <w:color w:val="auto"/>
            <w:sz w:val="26"/>
            <w:szCs w:val="26"/>
            <w:u w:val="none"/>
          </w:rPr>
          <w:t>программ</w:t>
        </w:r>
      </w:hyperlink>
      <w:r>
        <w:rPr>
          <w:rFonts w:eastAsia="Calibri"/>
          <w:sz w:val="26"/>
          <w:szCs w:val="26"/>
        </w:rPr>
        <w:t xml:space="preserve"> комплексного развития систем коммунальной, </w:t>
      </w:r>
      <w:r>
        <w:rPr>
          <w:rFonts w:eastAsia="Calibri"/>
          <w:sz w:val="26"/>
          <w:szCs w:val="26"/>
        </w:rPr>
        <w:lastRenderedPageBreak/>
        <w:t xml:space="preserve">транспортной и социальной инфраструктуры поселения, </w:t>
      </w:r>
      <w:hyperlink r:id="rId10" w:history="1">
        <w:r>
          <w:rPr>
            <w:rStyle w:val="a3"/>
            <w:rFonts w:eastAsia="Calibri"/>
            <w:color w:val="auto"/>
            <w:sz w:val="26"/>
            <w:szCs w:val="26"/>
            <w:u w:val="none"/>
          </w:rPr>
          <w:t>требования</w:t>
        </w:r>
      </w:hyperlink>
      <w:r>
        <w:rPr>
          <w:rFonts w:eastAsia="Calibri"/>
          <w:sz w:val="26"/>
          <w:szCs w:val="26"/>
        </w:rPr>
        <w:t xml:space="preserve"> к которым устанавливаются Правительством Российской Федерации»;</w:t>
      </w:r>
    </w:p>
    <w:p w:rsidR="000C289F" w:rsidRDefault="000C289F" w:rsidP="000C289F">
      <w:pPr>
        <w:autoSpaceDE w:val="0"/>
        <w:autoSpaceDN w:val="0"/>
        <w:adjustRightInd w:val="0"/>
        <w:ind w:firstLine="540"/>
        <w:jc w:val="both"/>
        <w:rPr>
          <w:rFonts w:eastAsia="Calibri"/>
          <w:sz w:val="26"/>
          <w:szCs w:val="26"/>
        </w:rPr>
      </w:pPr>
      <w:r>
        <w:rPr>
          <w:rFonts w:eastAsia="Calibri"/>
          <w:sz w:val="26"/>
          <w:szCs w:val="26"/>
        </w:rPr>
        <w:t xml:space="preserve">  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4. В части 1</w:t>
      </w:r>
      <w:r>
        <w:rPr>
          <w:rFonts w:eastAsia="Calibri"/>
          <w:sz w:val="26"/>
          <w:szCs w:val="26"/>
        </w:rPr>
        <w:t xml:space="preserve"> </w:t>
      </w:r>
      <w:r>
        <w:rPr>
          <w:rFonts w:eastAsia="Calibri"/>
          <w:b/>
          <w:sz w:val="26"/>
          <w:szCs w:val="26"/>
        </w:rPr>
        <w:t xml:space="preserve">статьи 10 </w:t>
      </w:r>
      <w:r>
        <w:rPr>
          <w:rFonts w:eastAsia="Calibri"/>
          <w:sz w:val="26"/>
          <w:szCs w:val="26"/>
        </w:rPr>
        <w:t>Устава после слов «не отнесенным» дополнить словами «в соответствии с».</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5. Устав дополнить статьей 17.1. следующего содержания: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sz w:val="26"/>
          <w:szCs w:val="26"/>
        </w:rPr>
        <w:t>«</w:t>
      </w:r>
      <w:r>
        <w:rPr>
          <w:rFonts w:eastAsia="Calibri"/>
          <w:b/>
          <w:sz w:val="26"/>
          <w:szCs w:val="26"/>
        </w:rPr>
        <w:t xml:space="preserve">Статья 17.1. </w:t>
      </w:r>
      <w:r>
        <w:rPr>
          <w:b/>
          <w:sz w:val="26"/>
          <w:szCs w:val="26"/>
        </w:rPr>
        <w:t>Правовая инициатива в Совете народных депутатов Малогрибановского  сельского поселения</w:t>
      </w:r>
    </w:p>
    <w:p w:rsidR="000C289F" w:rsidRDefault="000C289F" w:rsidP="000C289F">
      <w:pPr>
        <w:keepNext/>
        <w:widowControl w:val="0"/>
        <w:snapToGrid w:val="0"/>
        <w:ind w:right="5" w:firstLine="720"/>
        <w:jc w:val="both"/>
        <w:outlineLvl w:val="1"/>
        <w:rPr>
          <w:b/>
          <w:sz w:val="26"/>
          <w:szCs w:val="26"/>
        </w:rPr>
      </w:pPr>
    </w:p>
    <w:p w:rsidR="000C289F" w:rsidRDefault="000C289F" w:rsidP="000C289F">
      <w:pPr>
        <w:keepNext/>
        <w:widowControl w:val="0"/>
        <w:snapToGrid w:val="0"/>
        <w:ind w:right="5" w:firstLine="720"/>
        <w:jc w:val="both"/>
        <w:outlineLvl w:val="1"/>
        <w:rPr>
          <w:sz w:val="26"/>
          <w:szCs w:val="26"/>
        </w:rPr>
      </w:pPr>
      <w:r>
        <w:rPr>
          <w:sz w:val="26"/>
          <w:szCs w:val="26"/>
        </w:rPr>
        <w:t>Право внесения в Совет народных депутатов Малогрибановского сельского поселения проектов муниципальных правовых актов, подлежащих обязательному рассмотрению, принадлежит:</w:t>
      </w:r>
    </w:p>
    <w:p w:rsidR="000C289F" w:rsidRDefault="000C289F" w:rsidP="000C289F">
      <w:pPr>
        <w:widowControl w:val="0"/>
        <w:snapToGrid w:val="0"/>
        <w:ind w:right="5" w:firstLine="720"/>
        <w:jc w:val="both"/>
        <w:rPr>
          <w:sz w:val="26"/>
          <w:szCs w:val="26"/>
        </w:rPr>
      </w:pPr>
      <w:r>
        <w:rPr>
          <w:sz w:val="26"/>
          <w:szCs w:val="26"/>
        </w:rPr>
        <w:t>депутатам Совета народных депутатов Малогрибановского сельского поселения;</w:t>
      </w:r>
    </w:p>
    <w:p w:rsidR="000C289F" w:rsidRDefault="000C289F" w:rsidP="000C289F">
      <w:pPr>
        <w:widowControl w:val="0"/>
        <w:snapToGrid w:val="0"/>
        <w:ind w:right="5" w:firstLine="720"/>
        <w:jc w:val="both"/>
        <w:rPr>
          <w:sz w:val="26"/>
          <w:szCs w:val="26"/>
        </w:rPr>
      </w:pPr>
      <w:r>
        <w:rPr>
          <w:sz w:val="26"/>
          <w:szCs w:val="26"/>
        </w:rPr>
        <w:t>постоянным комиссиям Совета народных депутатов Малогрибановского сельского поселения;</w:t>
      </w:r>
    </w:p>
    <w:p w:rsidR="000C289F" w:rsidRDefault="000C289F" w:rsidP="000C289F">
      <w:pPr>
        <w:widowControl w:val="0"/>
        <w:snapToGrid w:val="0"/>
        <w:ind w:right="5" w:firstLine="720"/>
        <w:jc w:val="both"/>
        <w:rPr>
          <w:sz w:val="26"/>
          <w:szCs w:val="26"/>
        </w:rPr>
      </w:pPr>
      <w:r>
        <w:rPr>
          <w:sz w:val="26"/>
          <w:szCs w:val="26"/>
        </w:rPr>
        <w:t>главе Малогрибановского сельского поселения;</w:t>
      </w:r>
    </w:p>
    <w:p w:rsidR="000C289F" w:rsidRDefault="000C289F" w:rsidP="000C289F">
      <w:pPr>
        <w:widowControl w:val="0"/>
        <w:snapToGrid w:val="0"/>
        <w:ind w:right="5" w:firstLine="720"/>
        <w:jc w:val="both"/>
        <w:rPr>
          <w:sz w:val="26"/>
          <w:szCs w:val="26"/>
        </w:rPr>
      </w:pPr>
      <w:r>
        <w:rPr>
          <w:sz w:val="26"/>
          <w:szCs w:val="26"/>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C289F" w:rsidRDefault="000C289F" w:rsidP="000C289F">
      <w:pPr>
        <w:ind w:right="5" w:firstLine="720"/>
        <w:jc w:val="both"/>
        <w:rPr>
          <w:sz w:val="26"/>
          <w:szCs w:val="26"/>
        </w:rPr>
      </w:pPr>
      <w:r>
        <w:rPr>
          <w:sz w:val="26"/>
          <w:szCs w:val="26"/>
        </w:rPr>
        <w:t xml:space="preserve">инициативной группе граждан в соответствии со статьей 17 настоящего Устава; </w:t>
      </w:r>
    </w:p>
    <w:p w:rsidR="000C289F" w:rsidRDefault="000C289F" w:rsidP="000C289F">
      <w:pPr>
        <w:ind w:right="5" w:firstLine="720"/>
        <w:jc w:val="both"/>
        <w:rPr>
          <w:sz w:val="26"/>
          <w:szCs w:val="26"/>
        </w:rPr>
      </w:pPr>
      <w:r>
        <w:rPr>
          <w:sz w:val="26"/>
          <w:szCs w:val="26"/>
        </w:rPr>
        <w:t>органам территориального общественного самоуправления;</w:t>
      </w:r>
    </w:p>
    <w:p w:rsidR="000C289F" w:rsidRDefault="000C289F" w:rsidP="000C289F">
      <w:pPr>
        <w:widowControl w:val="0"/>
        <w:snapToGrid w:val="0"/>
        <w:ind w:right="5" w:firstLine="720"/>
        <w:jc w:val="both"/>
        <w:rPr>
          <w:sz w:val="26"/>
          <w:szCs w:val="26"/>
        </w:rPr>
      </w:pPr>
      <w:r>
        <w:rPr>
          <w:sz w:val="26"/>
          <w:szCs w:val="26"/>
        </w:rPr>
        <w:t>прокурору Грибановского района.</w:t>
      </w:r>
      <w:r>
        <w:rPr>
          <w:rFonts w:eastAsia="Calibri"/>
          <w:sz w:val="26"/>
          <w:szCs w:val="26"/>
        </w:rPr>
        <w:t>»;</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6.  Часть 4 статьи 22 дополнить словами: «</w:t>
      </w:r>
      <w:r>
        <w:rPr>
          <w:rFonts w:eastAsia="Calibri"/>
          <w:bCs/>
          <w:sz w:val="26"/>
          <w:szCs w:val="26"/>
        </w:rPr>
        <w:t>в соответствии с законом Воронежской области»;</w:t>
      </w:r>
    </w:p>
    <w:p w:rsidR="000C289F" w:rsidRDefault="000C289F" w:rsidP="000C289F">
      <w:pPr>
        <w:autoSpaceDE w:val="0"/>
        <w:autoSpaceDN w:val="0"/>
        <w:adjustRightInd w:val="0"/>
        <w:ind w:right="5" w:firstLine="720"/>
        <w:jc w:val="both"/>
        <w:rPr>
          <w:rFonts w:eastAsia="Calibri"/>
          <w:b/>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7. В статье 33:</w:t>
      </w:r>
    </w:p>
    <w:p w:rsidR="000C289F" w:rsidRDefault="000C289F" w:rsidP="000C289F">
      <w:pPr>
        <w:autoSpaceDE w:val="0"/>
        <w:autoSpaceDN w:val="0"/>
        <w:adjustRightInd w:val="0"/>
        <w:ind w:right="5" w:firstLine="720"/>
        <w:jc w:val="both"/>
        <w:rPr>
          <w:rFonts w:eastAsia="Calibri"/>
          <w:b/>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а) в пункте 2 части 2 слова «состоять членом управления» заменить словами «состоять членом органа управления»;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б) в части 2.1 слова «выборное должностное лицо органа местного самоуправления» заменить словами «выборное должностное лицо местного самоуправления»;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 xml:space="preserve">в) пункт 8 части 9 изложить в следующей редакции: </w:t>
      </w:r>
    </w:p>
    <w:p w:rsidR="000C289F" w:rsidRDefault="000C289F" w:rsidP="000C289F">
      <w:pPr>
        <w:autoSpaceDE w:val="0"/>
        <w:autoSpaceDN w:val="0"/>
        <w:adjustRightInd w:val="0"/>
        <w:ind w:right="5" w:firstLine="720"/>
        <w:jc w:val="both"/>
        <w:rPr>
          <w:sz w:val="26"/>
          <w:szCs w:val="26"/>
        </w:rPr>
      </w:pPr>
      <w:r>
        <w:rPr>
          <w:rFonts w:eastAsia="Calibri"/>
          <w:sz w:val="26"/>
          <w:szCs w:val="26"/>
        </w:rPr>
        <w:t xml:space="preserve">«8) ежемесячные и иные дополнительные выплаты </w:t>
      </w:r>
      <w:r>
        <w:rPr>
          <w:sz w:val="26"/>
          <w:szCs w:val="26"/>
        </w:rPr>
        <w:t>(ежемесячное денежное поощрение, материальная помощь, единовременная выплата при предоставлении ежегодного оплачиваемого отпуска, премии)».</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b/>
          <w:sz w:val="26"/>
          <w:szCs w:val="26"/>
        </w:rPr>
        <w:lastRenderedPageBreak/>
        <w:t>8. В части 6 статьи 45</w:t>
      </w:r>
      <w:r>
        <w:rPr>
          <w:rFonts w:eastAsia="Calibri"/>
          <w:sz w:val="26"/>
          <w:szCs w:val="26"/>
        </w:rPr>
        <w:t xml:space="preserve"> слова «Правовые акты» заменить словами «Муниципальные нормативные правовые акты».</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left="720"/>
        <w:jc w:val="both"/>
        <w:rPr>
          <w:rFonts w:eastAsia="Calibri"/>
          <w:b/>
          <w:color w:val="000000"/>
          <w:sz w:val="26"/>
          <w:szCs w:val="26"/>
        </w:rPr>
      </w:pPr>
      <w:r>
        <w:rPr>
          <w:rFonts w:eastAsia="Calibri"/>
          <w:b/>
          <w:sz w:val="26"/>
          <w:szCs w:val="26"/>
        </w:rPr>
        <w:t xml:space="preserve">9.  </w:t>
      </w:r>
      <w:r>
        <w:rPr>
          <w:rFonts w:eastAsia="Calibri"/>
          <w:b/>
          <w:color w:val="000000"/>
          <w:sz w:val="26"/>
          <w:szCs w:val="26"/>
        </w:rPr>
        <w:t>В статье 46:</w:t>
      </w:r>
    </w:p>
    <w:p w:rsidR="000C289F" w:rsidRDefault="000C289F" w:rsidP="000C289F">
      <w:pPr>
        <w:autoSpaceDE w:val="0"/>
        <w:autoSpaceDN w:val="0"/>
        <w:adjustRightInd w:val="0"/>
        <w:ind w:left="426"/>
        <w:jc w:val="both"/>
        <w:rPr>
          <w:rFonts w:eastAsia="Calibri"/>
          <w:color w:val="000000"/>
          <w:sz w:val="26"/>
          <w:szCs w:val="26"/>
        </w:rPr>
      </w:pPr>
      <w:r>
        <w:rPr>
          <w:rFonts w:eastAsia="Calibri"/>
          <w:color w:val="000000"/>
          <w:sz w:val="26"/>
          <w:szCs w:val="26"/>
        </w:rPr>
        <w:t xml:space="preserve">     1) пункт 2 части 6 отменить;</w:t>
      </w:r>
    </w:p>
    <w:p w:rsidR="000C289F" w:rsidRDefault="000C289F" w:rsidP="000C289F">
      <w:pPr>
        <w:autoSpaceDE w:val="0"/>
        <w:autoSpaceDN w:val="0"/>
        <w:adjustRightInd w:val="0"/>
        <w:ind w:right="5" w:firstLine="720"/>
        <w:jc w:val="both"/>
        <w:rPr>
          <w:rFonts w:eastAsia="Calibri"/>
          <w:sz w:val="26"/>
          <w:szCs w:val="26"/>
        </w:rPr>
      </w:pPr>
      <w:r>
        <w:rPr>
          <w:rFonts w:eastAsia="Calibri"/>
          <w:color w:val="000000"/>
          <w:sz w:val="26"/>
          <w:szCs w:val="26"/>
        </w:rPr>
        <w:t>2) в части 7 слова «</w:t>
      </w:r>
      <w:r>
        <w:rPr>
          <w:sz w:val="26"/>
          <w:szCs w:val="26"/>
        </w:rPr>
        <w:t>, или районной газете  «Знамя труда» исключить.</w:t>
      </w:r>
    </w:p>
    <w:p w:rsidR="000C289F" w:rsidRDefault="000C289F" w:rsidP="000C289F">
      <w:pPr>
        <w:autoSpaceDE w:val="0"/>
        <w:autoSpaceDN w:val="0"/>
        <w:adjustRightInd w:val="0"/>
        <w:ind w:right="5" w:firstLine="720"/>
        <w:jc w:val="both"/>
        <w:rPr>
          <w:rFonts w:eastAsia="Calibri"/>
          <w:sz w:val="26"/>
          <w:szCs w:val="26"/>
        </w:rPr>
      </w:pPr>
      <w:r>
        <w:rPr>
          <w:sz w:val="26"/>
          <w:szCs w:val="26"/>
        </w:rPr>
        <w:t>.</w:t>
      </w:r>
    </w:p>
    <w:p w:rsidR="000C289F" w:rsidRDefault="000C289F" w:rsidP="000C289F">
      <w:pPr>
        <w:autoSpaceDE w:val="0"/>
        <w:autoSpaceDN w:val="0"/>
        <w:adjustRightInd w:val="0"/>
        <w:ind w:right="5" w:firstLine="720"/>
        <w:jc w:val="both"/>
        <w:rPr>
          <w:b/>
          <w:sz w:val="26"/>
          <w:szCs w:val="26"/>
        </w:rPr>
      </w:pPr>
    </w:p>
    <w:p w:rsidR="000C289F" w:rsidRDefault="000C289F" w:rsidP="000C289F">
      <w:pPr>
        <w:autoSpaceDE w:val="0"/>
        <w:autoSpaceDN w:val="0"/>
        <w:adjustRightInd w:val="0"/>
        <w:ind w:right="5" w:firstLine="720"/>
        <w:jc w:val="both"/>
        <w:rPr>
          <w:rFonts w:eastAsia="Calibri"/>
          <w:sz w:val="26"/>
          <w:szCs w:val="26"/>
        </w:rPr>
      </w:pPr>
      <w:r>
        <w:rPr>
          <w:b/>
          <w:sz w:val="26"/>
          <w:szCs w:val="26"/>
        </w:rPr>
        <w:t>10. Часть 1 статьи 47</w:t>
      </w:r>
      <w:r>
        <w:rPr>
          <w:sz w:val="26"/>
          <w:szCs w:val="26"/>
        </w:rPr>
        <w:t xml:space="preserve"> </w:t>
      </w:r>
      <w:r>
        <w:rPr>
          <w:rFonts w:eastAsia="Calibri"/>
          <w:sz w:val="26"/>
          <w:szCs w:val="26"/>
        </w:rPr>
        <w:t>дополнить абзацем следующего содержания: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sz w:val="26"/>
          <w:szCs w:val="26"/>
        </w:rPr>
      </w:pPr>
      <w:r>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Малогрибановского сельского поселения или должностные лица Малогрибановского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Малогрибановского сельского поселения - не позднее трех дней со дня принятия решения.».</w:t>
      </w:r>
    </w:p>
    <w:p w:rsidR="000C289F" w:rsidRDefault="000C289F" w:rsidP="000C289F">
      <w:pPr>
        <w:autoSpaceDE w:val="0"/>
        <w:autoSpaceDN w:val="0"/>
        <w:adjustRightInd w:val="0"/>
        <w:ind w:right="5" w:firstLine="720"/>
        <w:jc w:val="both"/>
        <w:rPr>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11. В статье 49:</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а) пункт 1 изложить в следующей редакции:</w:t>
      </w: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w:t>
      </w:r>
      <w:r>
        <w:rPr>
          <w:sz w:val="26"/>
          <w:szCs w:val="26"/>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Pr>
          <w:rFonts w:eastAsia="Calibri"/>
          <w:sz w:val="26"/>
          <w:szCs w:val="26"/>
        </w:rPr>
        <w:t>»;</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б) дополнить пунктом 5 следующего содержания:</w:t>
      </w: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w:t>
      </w:r>
      <w:r>
        <w:rPr>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r>
        <w:rPr>
          <w:rFonts w:eastAsia="Calibri"/>
          <w:sz w:val="26"/>
          <w:szCs w:val="26"/>
        </w:rPr>
        <w:t>;</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12. Статью 51 изложить в следующей редакции:</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ind w:right="5" w:firstLine="720"/>
        <w:jc w:val="both"/>
        <w:rPr>
          <w:b/>
          <w:sz w:val="26"/>
          <w:szCs w:val="26"/>
        </w:rPr>
      </w:pPr>
      <w:r>
        <w:rPr>
          <w:rFonts w:eastAsia="Calibri"/>
          <w:sz w:val="26"/>
          <w:szCs w:val="26"/>
        </w:rPr>
        <w:t>«</w:t>
      </w:r>
      <w:r>
        <w:rPr>
          <w:b/>
          <w:sz w:val="26"/>
          <w:szCs w:val="26"/>
        </w:rPr>
        <w:t>СТАТЬЯ 51. Проект бюджета Малогрибановского сельского поселения</w:t>
      </w:r>
    </w:p>
    <w:p w:rsidR="000C289F" w:rsidRDefault="000C289F" w:rsidP="000C289F">
      <w:pPr>
        <w:ind w:right="5" w:firstLine="720"/>
        <w:jc w:val="both"/>
        <w:rPr>
          <w:sz w:val="26"/>
          <w:szCs w:val="26"/>
          <w:highlight w:val="green"/>
        </w:rPr>
      </w:pPr>
    </w:p>
    <w:p w:rsidR="000C289F" w:rsidRDefault="000C289F" w:rsidP="000C289F">
      <w:pPr>
        <w:tabs>
          <w:tab w:val="left" w:pos="180"/>
        </w:tabs>
        <w:autoSpaceDE w:val="0"/>
        <w:autoSpaceDN w:val="0"/>
        <w:adjustRightInd w:val="0"/>
        <w:ind w:right="5" w:firstLine="720"/>
        <w:jc w:val="both"/>
        <w:rPr>
          <w:b/>
          <w:sz w:val="26"/>
          <w:szCs w:val="26"/>
        </w:rPr>
      </w:pPr>
      <w:r>
        <w:rPr>
          <w:sz w:val="26"/>
          <w:szCs w:val="26"/>
        </w:rPr>
        <w:t xml:space="preserve">1. Проект бюджета Малогрибановского сельского поселения составляется в порядке, установленном администрацией Малогрибановского сельского поселения, в соответствии с Бюджетным кодексом Российской Федерации и принимаемыми с </w:t>
      </w:r>
      <w:r>
        <w:rPr>
          <w:sz w:val="26"/>
          <w:szCs w:val="26"/>
        </w:rPr>
        <w:lastRenderedPageBreak/>
        <w:t>соблюдением его требований муниципальными правовыми актами Совета народных депутатов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2. Проект бюджета Малогрибановского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В случае, если проект бюджета Малогрибановского сельского поселения составляется и утверждается на очередной финансовый год, администрация Малогрибановского сельского поселения разрабатывает и утверждает среднесрочный финансовый план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3. Составление проекта бюджета Малогрибановского сельского поселения - исключительная прерогатива администрации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Непосредственное составление проекта бюджета Малогрибановского сельского поселения осуществляет финансовый орган Малогрибановского сельского поселения.</w:t>
      </w:r>
    </w:p>
    <w:p w:rsidR="000C289F" w:rsidRDefault="000C289F" w:rsidP="000C289F">
      <w:pPr>
        <w:snapToGrid w:val="0"/>
        <w:ind w:firstLine="720"/>
        <w:jc w:val="both"/>
        <w:rPr>
          <w:sz w:val="26"/>
          <w:szCs w:val="26"/>
        </w:rPr>
      </w:pPr>
      <w:r>
        <w:rPr>
          <w:sz w:val="26"/>
          <w:szCs w:val="26"/>
        </w:rPr>
        <w:t>4. Составление проекта бюджета основывается на:</w:t>
      </w:r>
    </w:p>
    <w:p w:rsidR="000C289F" w:rsidRDefault="000C289F" w:rsidP="000C289F">
      <w:pPr>
        <w:autoSpaceDE w:val="0"/>
        <w:autoSpaceDN w:val="0"/>
        <w:adjustRightInd w:val="0"/>
        <w:ind w:firstLine="720"/>
        <w:jc w:val="both"/>
        <w:rPr>
          <w:sz w:val="26"/>
          <w:szCs w:val="26"/>
        </w:rPr>
      </w:pPr>
      <w:r>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C289F" w:rsidRDefault="000C289F" w:rsidP="000C289F">
      <w:pPr>
        <w:autoSpaceDE w:val="0"/>
        <w:autoSpaceDN w:val="0"/>
        <w:adjustRightInd w:val="0"/>
        <w:ind w:firstLine="720"/>
        <w:jc w:val="both"/>
        <w:rPr>
          <w:sz w:val="26"/>
          <w:szCs w:val="26"/>
        </w:rPr>
      </w:pPr>
      <w:r>
        <w:rPr>
          <w:sz w:val="26"/>
          <w:szCs w:val="26"/>
        </w:rPr>
        <w:t xml:space="preserve">основных </w:t>
      </w:r>
      <w:hyperlink r:id="rId11" w:history="1">
        <w:r>
          <w:rPr>
            <w:rStyle w:val="a3"/>
            <w:color w:val="auto"/>
            <w:sz w:val="26"/>
            <w:szCs w:val="26"/>
            <w:u w:val="none"/>
          </w:rPr>
          <w:t>направлениях</w:t>
        </w:r>
      </w:hyperlink>
      <w:r>
        <w:rPr>
          <w:sz w:val="26"/>
          <w:szCs w:val="26"/>
        </w:rPr>
        <w:t xml:space="preserve"> бюджетной политики и основных </w:t>
      </w:r>
      <w:hyperlink r:id="rId12" w:history="1">
        <w:r>
          <w:rPr>
            <w:rStyle w:val="a3"/>
            <w:color w:val="auto"/>
            <w:sz w:val="26"/>
            <w:szCs w:val="26"/>
            <w:u w:val="none"/>
          </w:rPr>
          <w:t>направлениях</w:t>
        </w:r>
      </w:hyperlink>
      <w:r>
        <w:rPr>
          <w:sz w:val="26"/>
          <w:szCs w:val="26"/>
        </w:rPr>
        <w:t xml:space="preserve"> налоговой политики;</w:t>
      </w:r>
    </w:p>
    <w:p w:rsidR="000C289F" w:rsidRDefault="000C289F" w:rsidP="000C289F">
      <w:pPr>
        <w:autoSpaceDE w:val="0"/>
        <w:autoSpaceDN w:val="0"/>
        <w:adjustRightInd w:val="0"/>
        <w:ind w:firstLine="720"/>
        <w:jc w:val="both"/>
        <w:rPr>
          <w:sz w:val="26"/>
          <w:szCs w:val="26"/>
        </w:rPr>
      </w:pPr>
      <w:r>
        <w:rPr>
          <w:sz w:val="26"/>
          <w:szCs w:val="26"/>
        </w:rPr>
        <w:t>основных направлениях таможенно-тарифной политики Российской Федерации;</w:t>
      </w:r>
    </w:p>
    <w:p w:rsidR="000C289F" w:rsidRDefault="000C289F" w:rsidP="000C289F">
      <w:pPr>
        <w:autoSpaceDE w:val="0"/>
        <w:autoSpaceDN w:val="0"/>
        <w:adjustRightInd w:val="0"/>
        <w:ind w:firstLine="720"/>
        <w:jc w:val="both"/>
        <w:rPr>
          <w:sz w:val="26"/>
          <w:szCs w:val="26"/>
        </w:rPr>
      </w:pPr>
      <w:r>
        <w:rPr>
          <w:sz w:val="26"/>
          <w:szCs w:val="26"/>
        </w:rPr>
        <w:t>прогнозе социально-экономического развития;</w:t>
      </w:r>
    </w:p>
    <w:p w:rsidR="000C289F" w:rsidRDefault="000C289F" w:rsidP="000C289F">
      <w:pPr>
        <w:autoSpaceDE w:val="0"/>
        <w:autoSpaceDN w:val="0"/>
        <w:adjustRightInd w:val="0"/>
        <w:ind w:firstLine="720"/>
        <w:jc w:val="both"/>
        <w:rPr>
          <w:sz w:val="26"/>
          <w:szCs w:val="26"/>
        </w:rPr>
      </w:pPr>
      <w:r>
        <w:rPr>
          <w:sz w:val="26"/>
          <w:szCs w:val="26"/>
        </w:rPr>
        <w:t>бюджетном прогнозе (проекте бюджетного прогноза, проекте изменений бюджетного прогноза) на долгосрочный период.</w:t>
      </w:r>
    </w:p>
    <w:p w:rsidR="000C289F" w:rsidRDefault="000C289F" w:rsidP="000C289F">
      <w:pPr>
        <w:autoSpaceDE w:val="0"/>
        <w:autoSpaceDN w:val="0"/>
        <w:adjustRightInd w:val="0"/>
        <w:ind w:firstLine="720"/>
        <w:jc w:val="both"/>
        <w:rPr>
          <w:sz w:val="26"/>
          <w:szCs w:val="26"/>
        </w:rPr>
      </w:pPr>
      <w:r>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 xml:space="preserve">5. Прогноз социально-экономического развития Малогрибановского сельского поселения ежегодно разрабатывается в </w:t>
      </w:r>
      <w:hyperlink r:id="rId13" w:history="1">
        <w:r>
          <w:rPr>
            <w:rStyle w:val="a3"/>
            <w:color w:val="auto"/>
            <w:sz w:val="26"/>
            <w:szCs w:val="26"/>
            <w:u w:val="none"/>
          </w:rPr>
          <w:t>порядке</w:t>
        </w:r>
      </w:hyperlink>
      <w:r>
        <w:rPr>
          <w:sz w:val="26"/>
          <w:szCs w:val="26"/>
        </w:rPr>
        <w:t>, установленном администрацией Малогрибановского сельского поселения.</w:t>
      </w:r>
    </w:p>
    <w:p w:rsidR="000C289F" w:rsidRDefault="000C289F" w:rsidP="000C289F">
      <w:pPr>
        <w:tabs>
          <w:tab w:val="left" w:pos="180"/>
        </w:tabs>
        <w:ind w:right="5" w:firstLine="720"/>
        <w:jc w:val="both"/>
        <w:rPr>
          <w:sz w:val="26"/>
          <w:szCs w:val="26"/>
        </w:rPr>
      </w:pPr>
      <w:r>
        <w:rPr>
          <w:sz w:val="26"/>
          <w:szCs w:val="26"/>
        </w:rP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Малогрибановского сельского поселения и администрацией Грибановского  муниципального района, за исключением случая, установленного </w:t>
      </w:r>
      <w:hyperlink r:id="rId14" w:history="1">
        <w:r>
          <w:rPr>
            <w:rStyle w:val="a3"/>
            <w:color w:val="auto"/>
            <w:sz w:val="26"/>
            <w:szCs w:val="26"/>
            <w:u w:val="none"/>
          </w:rPr>
          <w:t>абзацем вторым пункта 1 статьи 154</w:t>
        </w:r>
      </w:hyperlink>
      <w:r>
        <w:rPr>
          <w:sz w:val="26"/>
          <w:szCs w:val="26"/>
        </w:rPr>
        <w:t xml:space="preserve"> Бюджетного кодекса Российской Федерации.</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Прогноз социально-экономического развития  Малогрибановского сельского поселения одобряется администрацией  Малогрибановского сельского поселения одновременно с принятием решения о внесении проекта бюджета Малогрибановского сельского поселения в Совет народных депутатов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Разработка прогноза социально-экономического развития  Малогрибановского сельского поселения осуществляется уполномоченным администрацией  Малогрибановского сельского поселения органом (должностным лицом) администрации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lastRenderedPageBreak/>
        <w:t>6. Муниципальные программы утверждаются администрацией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Сроки реализации муниципальных программ определяются администрацией  Малогрибановского сельского поселения в установленном администрацией порядке.</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Объем бюджетных ассигнований на финансовое обеспечение реализации муниципальных программ утверждается решением о бюджете  Малогрибановского сельского поселения по соответствующей каждой программе целевой статье расходов бюджета  Малогрибановского сельского поселения в соответствии с утвердившим программу муниципальным правовым актом администрации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Совет народных депутатов  Малогрибановского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Муниципальные программы подлежат приведению в соответствие с решением о бюджете Малогрибановского сельского поселения не позднее трех месяцев со дня вступления его в силу.</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 xml:space="preserve">По каждой муниципальной программе ежегодно проводится оценка эффективности ее реализации. </w:t>
      </w:r>
      <w:hyperlink r:id="rId15" w:history="1">
        <w:r>
          <w:rPr>
            <w:rStyle w:val="a3"/>
            <w:color w:val="auto"/>
            <w:sz w:val="26"/>
            <w:szCs w:val="26"/>
            <w:u w:val="none"/>
          </w:rPr>
          <w:t>Порядок</w:t>
        </w:r>
      </w:hyperlink>
      <w:r>
        <w:rPr>
          <w:sz w:val="26"/>
          <w:szCs w:val="26"/>
        </w:rPr>
        <w:t xml:space="preserve"> проведения указанной оценки и ее критерии устанавливаются соответственно администрацией  Малогрибановского сельского поселения.</w:t>
      </w:r>
    </w:p>
    <w:p w:rsidR="000C289F" w:rsidRDefault="000C289F" w:rsidP="000C289F">
      <w:pPr>
        <w:tabs>
          <w:tab w:val="left" w:pos="180"/>
        </w:tabs>
        <w:autoSpaceDE w:val="0"/>
        <w:autoSpaceDN w:val="0"/>
        <w:adjustRightInd w:val="0"/>
        <w:ind w:right="5" w:firstLine="720"/>
        <w:jc w:val="both"/>
        <w:rPr>
          <w:sz w:val="26"/>
          <w:szCs w:val="26"/>
        </w:rPr>
      </w:pPr>
      <w:r>
        <w:rPr>
          <w:sz w:val="26"/>
          <w:szCs w:val="26"/>
        </w:rPr>
        <w:t>По результатам указанной оценки администрацией  Малогрибановского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C289F" w:rsidRDefault="000C289F" w:rsidP="000C289F">
      <w:pPr>
        <w:widowControl w:val="0"/>
        <w:autoSpaceDE w:val="0"/>
        <w:autoSpaceDN w:val="0"/>
        <w:adjustRightInd w:val="0"/>
        <w:ind w:right="5" w:firstLine="720"/>
        <w:jc w:val="both"/>
        <w:rPr>
          <w:sz w:val="26"/>
          <w:szCs w:val="26"/>
          <w:lang w:bidi="en-US"/>
        </w:rPr>
      </w:pPr>
      <w:r>
        <w:rPr>
          <w:sz w:val="26"/>
          <w:szCs w:val="26"/>
          <w:lang w:bidi="en-US"/>
        </w:rPr>
        <w:t xml:space="preserve">7. В срок, установленный решением Совета народных депутатов  </w:t>
      </w:r>
      <w:r>
        <w:rPr>
          <w:sz w:val="26"/>
          <w:szCs w:val="26"/>
        </w:rPr>
        <w:t>Малогрибановского</w:t>
      </w:r>
      <w:r>
        <w:rPr>
          <w:sz w:val="26"/>
          <w:szCs w:val="26"/>
          <w:lang w:bidi="en-US"/>
        </w:rPr>
        <w:t xml:space="preserve"> сельского поселения, но не позднее 15 ноября года, предшествующего очередному финансовому году, администрация  </w:t>
      </w:r>
      <w:r>
        <w:rPr>
          <w:sz w:val="26"/>
          <w:szCs w:val="26"/>
        </w:rPr>
        <w:t>Малогрибановского</w:t>
      </w:r>
      <w:r>
        <w:rPr>
          <w:sz w:val="26"/>
          <w:szCs w:val="26"/>
          <w:lang w:bidi="en-US"/>
        </w:rPr>
        <w:t xml:space="preserve"> сельского поселения вносит в Совет народных депутатов  </w:t>
      </w:r>
      <w:r>
        <w:rPr>
          <w:sz w:val="26"/>
          <w:szCs w:val="26"/>
        </w:rPr>
        <w:t>Малогрибановского</w:t>
      </w:r>
      <w:r>
        <w:rPr>
          <w:sz w:val="26"/>
          <w:szCs w:val="26"/>
          <w:lang w:bidi="en-US"/>
        </w:rPr>
        <w:t xml:space="preserve"> сельского поселения проект решения о бюджете поселения на очередной финансовый год.</w:t>
      </w:r>
    </w:p>
    <w:p w:rsidR="000C289F" w:rsidRDefault="000C289F" w:rsidP="000C289F">
      <w:pPr>
        <w:tabs>
          <w:tab w:val="left" w:pos="180"/>
        </w:tabs>
        <w:ind w:right="5" w:firstLine="720"/>
        <w:jc w:val="both"/>
        <w:rPr>
          <w:sz w:val="26"/>
          <w:szCs w:val="26"/>
        </w:rPr>
      </w:pPr>
      <w:r>
        <w:rPr>
          <w:sz w:val="26"/>
          <w:szCs w:val="26"/>
        </w:rPr>
        <w:t xml:space="preserve">Одновременно с проектом решения о бюджете  Малогрибановского сельского поселения в Совет народных депутатов  Малогрибановского сельского поселения представляются документы и материалы в соответствии со статьей 184.2 Бюджетного кодекса Российской Федерации. </w:t>
      </w:r>
    </w:p>
    <w:p w:rsidR="000C289F" w:rsidRDefault="000C289F" w:rsidP="000C289F">
      <w:pPr>
        <w:tabs>
          <w:tab w:val="left" w:pos="180"/>
        </w:tabs>
        <w:ind w:right="5" w:firstLine="720"/>
        <w:jc w:val="both"/>
        <w:rPr>
          <w:sz w:val="26"/>
          <w:szCs w:val="26"/>
        </w:rPr>
      </w:pPr>
      <w:r>
        <w:rPr>
          <w:sz w:val="26"/>
          <w:szCs w:val="26"/>
        </w:rPr>
        <w:lastRenderedPageBreak/>
        <w:t>Проект решения о бюджете Малогрибановского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C289F" w:rsidRDefault="000C289F" w:rsidP="000C289F">
      <w:pPr>
        <w:tabs>
          <w:tab w:val="left" w:pos="180"/>
        </w:tabs>
        <w:ind w:right="5" w:firstLine="720"/>
        <w:jc w:val="both"/>
        <w:rPr>
          <w:sz w:val="26"/>
          <w:szCs w:val="26"/>
        </w:rPr>
      </w:pPr>
      <w:r>
        <w:rPr>
          <w:sz w:val="26"/>
          <w:szCs w:val="26"/>
        </w:rPr>
        <w:t>8. Порядок рассмотрения проекта решения о бюджете  Малогрибановского сельского поселения и его утверждения определяется муниципальным правовым актом Совета народных депутатов  Малогрибановского сельского поселения в соответствии с требованиями Бюджетного кодекса Российской Федерации.</w:t>
      </w:r>
    </w:p>
    <w:p w:rsidR="000C289F" w:rsidRDefault="000C289F" w:rsidP="000C289F">
      <w:pPr>
        <w:widowControl w:val="0"/>
        <w:tabs>
          <w:tab w:val="left" w:pos="180"/>
        </w:tabs>
        <w:autoSpaceDE w:val="0"/>
        <w:autoSpaceDN w:val="0"/>
        <w:adjustRightInd w:val="0"/>
        <w:ind w:right="5" w:firstLine="720"/>
        <w:jc w:val="both"/>
        <w:rPr>
          <w:sz w:val="26"/>
          <w:szCs w:val="26"/>
          <w:lang w:bidi="en-US"/>
        </w:rPr>
      </w:pPr>
      <w:r>
        <w:rPr>
          <w:sz w:val="26"/>
          <w:szCs w:val="26"/>
          <w:lang w:bidi="en-US"/>
        </w:rPr>
        <w:t xml:space="preserve">9. Порядок рассмотрения проекта решения о бюджете  </w:t>
      </w:r>
      <w:r>
        <w:rPr>
          <w:sz w:val="26"/>
          <w:szCs w:val="26"/>
        </w:rPr>
        <w:t>Малогрибановского</w:t>
      </w:r>
      <w:r>
        <w:rPr>
          <w:sz w:val="26"/>
          <w:szCs w:val="26"/>
          <w:lang w:bidi="en-US"/>
        </w:rPr>
        <w:t xml:space="preserve"> сельского поселения и его утверждения, определенный муниципальным правовым актом Совета народных депутатов </w:t>
      </w:r>
      <w:r>
        <w:rPr>
          <w:sz w:val="26"/>
          <w:szCs w:val="26"/>
        </w:rPr>
        <w:t>Малогрибановского</w:t>
      </w:r>
      <w:r>
        <w:rPr>
          <w:sz w:val="26"/>
          <w:szCs w:val="26"/>
          <w:lang w:bidi="en-US"/>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6" w:history="1">
        <w:r>
          <w:rPr>
            <w:rStyle w:val="a3"/>
            <w:color w:val="auto"/>
            <w:sz w:val="26"/>
            <w:szCs w:val="26"/>
            <w:u w:val="none"/>
            <w:lang w:bidi="en-US"/>
          </w:rPr>
          <w:t>статьей 184.1</w:t>
        </w:r>
      </w:hyperlink>
      <w:r>
        <w:rPr>
          <w:sz w:val="26"/>
          <w:szCs w:val="26"/>
          <w:lang w:bidi="en-US"/>
        </w:rPr>
        <w:t xml:space="preserve"> Бюджетного кодекса Российской Федерации.</w:t>
      </w:r>
    </w:p>
    <w:p w:rsidR="000C289F" w:rsidRDefault="000C289F" w:rsidP="000C289F">
      <w:pPr>
        <w:widowControl w:val="0"/>
        <w:tabs>
          <w:tab w:val="left" w:pos="180"/>
        </w:tabs>
        <w:autoSpaceDE w:val="0"/>
        <w:autoSpaceDN w:val="0"/>
        <w:adjustRightInd w:val="0"/>
        <w:ind w:right="5" w:firstLine="720"/>
        <w:jc w:val="both"/>
        <w:rPr>
          <w:sz w:val="26"/>
          <w:szCs w:val="26"/>
          <w:lang w:bidi="en-US"/>
        </w:rPr>
      </w:pPr>
      <w:r>
        <w:rPr>
          <w:sz w:val="26"/>
          <w:szCs w:val="26"/>
          <w:lang w:bidi="en-US"/>
        </w:rPr>
        <w:t xml:space="preserve">10. Проект бюджета  </w:t>
      </w:r>
      <w:r>
        <w:rPr>
          <w:sz w:val="26"/>
          <w:szCs w:val="26"/>
        </w:rPr>
        <w:t>Малогрибановского</w:t>
      </w:r>
      <w:r>
        <w:rPr>
          <w:sz w:val="26"/>
          <w:szCs w:val="26"/>
          <w:lang w:bidi="en-US"/>
        </w:rPr>
        <w:t xml:space="preserve"> </w:t>
      </w:r>
      <w:r>
        <w:rPr>
          <w:bCs/>
          <w:sz w:val="26"/>
          <w:szCs w:val="26"/>
          <w:lang w:bidi="en-US"/>
        </w:rPr>
        <w:t>сельского поселения</w:t>
      </w:r>
      <w:r>
        <w:rPr>
          <w:sz w:val="26"/>
          <w:szCs w:val="26"/>
          <w:lang w:bidi="en-US"/>
        </w:rPr>
        <w:t xml:space="preserve"> подлежит официальному опубликованию.</w:t>
      </w:r>
    </w:p>
    <w:p w:rsidR="000C289F" w:rsidRDefault="000C289F" w:rsidP="000C289F">
      <w:pPr>
        <w:widowControl w:val="0"/>
        <w:tabs>
          <w:tab w:val="left" w:pos="180"/>
        </w:tabs>
        <w:autoSpaceDE w:val="0"/>
        <w:autoSpaceDN w:val="0"/>
        <w:adjustRightInd w:val="0"/>
        <w:ind w:right="5" w:firstLine="720"/>
        <w:jc w:val="both"/>
        <w:rPr>
          <w:rFonts w:eastAsia="Calibri" w:cs="Arial"/>
          <w:sz w:val="26"/>
          <w:szCs w:val="26"/>
          <w:lang w:bidi="en-US"/>
        </w:rPr>
      </w:pPr>
      <w:r>
        <w:rPr>
          <w:rFonts w:cs="Arial"/>
          <w:sz w:val="26"/>
          <w:szCs w:val="26"/>
          <w:lang w:bidi="en-US"/>
        </w:rPr>
        <w:t xml:space="preserve">Органы местного самоуправления  </w:t>
      </w:r>
      <w:r>
        <w:rPr>
          <w:sz w:val="26"/>
          <w:szCs w:val="26"/>
        </w:rPr>
        <w:t>Малогрибановского</w:t>
      </w:r>
      <w:r>
        <w:rPr>
          <w:rFonts w:cs="Arial"/>
          <w:sz w:val="26"/>
          <w:szCs w:val="26"/>
          <w:lang w:bidi="en-US"/>
        </w:rPr>
        <w:t xml:space="preserve"> </w:t>
      </w:r>
      <w:r>
        <w:rPr>
          <w:rFonts w:cs="Arial"/>
          <w:bCs/>
          <w:sz w:val="26"/>
          <w:szCs w:val="26"/>
          <w:lang w:bidi="en-US"/>
        </w:rPr>
        <w:t>сельского поселения</w:t>
      </w:r>
      <w:r>
        <w:rPr>
          <w:rFonts w:cs="Arial"/>
          <w:sz w:val="26"/>
          <w:szCs w:val="26"/>
          <w:lang w:bidi="en-US"/>
        </w:rPr>
        <w:t xml:space="preserve"> обеспечивают жителям  </w:t>
      </w:r>
      <w:r>
        <w:rPr>
          <w:sz w:val="26"/>
          <w:szCs w:val="26"/>
        </w:rPr>
        <w:t>Малогрибановского</w:t>
      </w:r>
      <w:r>
        <w:rPr>
          <w:rFonts w:cs="Arial"/>
          <w:sz w:val="26"/>
          <w:szCs w:val="26"/>
          <w:lang w:bidi="en-US"/>
        </w:rPr>
        <w:t xml:space="preserve"> </w:t>
      </w:r>
      <w:r>
        <w:rPr>
          <w:rFonts w:cs="Arial"/>
          <w:bCs/>
          <w:sz w:val="26"/>
          <w:szCs w:val="26"/>
          <w:lang w:bidi="en-US"/>
        </w:rPr>
        <w:t>сельского поселения</w:t>
      </w:r>
      <w:r>
        <w:rPr>
          <w:rFonts w:cs="Arial"/>
          <w:sz w:val="26"/>
          <w:szCs w:val="26"/>
          <w:lang w:bidi="en-US"/>
        </w:rPr>
        <w:t xml:space="preserve"> возможность ознакомиться с указанным документом в случае невозможности его опубликования.</w:t>
      </w:r>
      <w:r>
        <w:rPr>
          <w:rFonts w:eastAsia="Calibri" w:cs="Arial"/>
          <w:sz w:val="26"/>
          <w:szCs w:val="26"/>
          <w:lang w:bidi="en-US"/>
        </w:rPr>
        <w:t>»;</w:t>
      </w:r>
    </w:p>
    <w:p w:rsidR="000C289F" w:rsidRDefault="000C289F" w:rsidP="000C289F">
      <w:pPr>
        <w:widowControl w:val="0"/>
        <w:tabs>
          <w:tab w:val="left" w:pos="180"/>
        </w:tabs>
        <w:autoSpaceDE w:val="0"/>
        <w:autoSpaceDN w:val="0"/>
        <w:adjustRightInd w:val="0"/>
        <w:ind w:right="5" w:firstLine="720"/>
        <w:jc w:val="both"/>
        <w:rPr>
          <w:rFonts w:cs="Arial"/>
          <w:sz w:val="26"/>
          <w:szCs w:val="26"/>
          <w:lang w:bidi="en-US"/>
        </w:rPr>
      </w:pPr>
    </w:p>
    <w:p w:rsidR="000C289F" w:rsidRDefault="000C289F" w:rsidP="000C289F">
      <w:pPr>
        <w:autoSpaceDE w:val="0"/>
        <w:autoSpaceDN w:val="0"/>
        <w:adjustRightInd w:val="0"/>
        <w:ind w:right="5" w:firstLine="720"/>
        <w:jc w:val="both"/>
        <w:rPr>
          <w:rFonts w:eastAsia="Calibri"/>
          <w:sz w:val="26"/>
          <w:szCs w:val="26"/>
        </w:rPr>
      </w:pPr>
      <w:r>
        <w:rPr>
          <w:rFonts w:eastAsia="Calibri"/>
          <w:b/>
          <w:sz w:val="26"/>
          <w:szCs w:val="26"/>
        </w:rPr>
        <w:t>13. Устав</w:t>
      </w:r>
      <w:r>
        <w:rPr>
          <w:rFonts w:eastAsia="Calibri"/>
          <w:sz w:val="26"/>
          <w:szCs w:val="26"/>
        </w:rPr>
        <w:t xml:space="preserve"> </w:t>
      </w:r>
      <w:r>
        <w:rPr>
          <w:rFonts w:eastAsia="Calibri"/>
          <w:b/>
          <w:sz w:val="26"/>
          <w:szCs w:val="26"/>
        </w:rPr>
        <w:t>дополнить статьей 51.1.</w:t>
      </w:r>
      <w:r>
        <w:rPr>
          <w:rFonts w:eastAsia="Calibri"/>
          <w:sz w:val="26"/>
          <w:szCs w:val="26"/>
        </w:rPr>
        <w:t xml:space="preserve"> следующего содержания: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cs="Arial"/>
          <w:b/>
          <w:sz w:val="26"/>
          <w:szCs w:val="26"/>
        </w:rPr>
      </w:pPr>
      <w:r>
        <w:rPr>
          <w:rFonts w:eastAsia="Calibri" w:cs="Arial"/>
          <w:sz w:val="26"/>
          <w:szCs w:val="26"/>
        </w:rPr>
        <w:t>«</w:t>
      </w:r>
      <w:r>
        <w:rPr>
          <w:rFonts w:cs="Arial"/>
          <w:b/>
          <w:sz w:val="26"/>
          <w:szCs w:val="26"/>
        </w:rPr>
        <w:t>СТАТЬЯ 51.1.</w:t>
      </w:r>
      <w:r>
        <w:rPr>
          <w:rFonts w:cs="Arial"/>
          <w:b/>
          <w:i/>
          <w:sz w:val="26"/>
          <w:szCs w:val="26"/>
        </w:rPr>
        <w:t xml:space="preserve"> </w:t>
      </w:r>
      <w:r>
        <w:rPr>
          <w:rFonts w:cs="Arial"/>
          <w:b/>
          <w:sz w:val="26"/>
          <w:szCs w:val="26"/>
        </w:rPr>
        <w:t xml:space="preserve">Бюджет </w:t>
      </w:r>
      <w:r>
        <w:rPr>
          <w:b/>
          <w:sz w:val="26"/>
          <w:szCs w:val="26"/>
        </w:rPr>
        <w:t>Малогрибановского</w:t>
      </w:r>
      <w:r>
        <w:rPr>
          <w:rFonts w:cs="Arial"/>
          <w:b/>
          <w:sz w:val="26"/>
          <w:szCs w:val="26"/>
        </w:rPr>
        <w:t xml:space="preserve"> сельского поселения</w:t>
      </w:r>
    </w:p>
    <w:p w:rsidR="000C289F" w:rsidRDefault="000C289F" w:rsidP="000C289F">
      <w:pPr>
        <w:snapToGrid w:val="0"/>
        <w:ind w:right="5" w:firstLine="720"/>
        <w:jc w:val="both"/>
        <w:rPr>
          <w:b/>
          <w:sz w:val="26"/>
          <w:szCs w:val="26"/>
          <w:highlight w:val="green"/>
        </w:rPr>
      </w:pPr>
    </w:p>
    <w:p w:rsidR="000C289F" w:rsidRDefault="000C289F" w:rsidP="000C289F">
      <w:pPr>
        <w:autoSpaceDE w:val="0"/>
        <w:autoSpaceDN w:val="0"/>
        <w:adjustRightInd w:val="0"/>
        <w:ind w:right="5" w:firstLine="720"/>
        <w:jc w:val="both"/>
        <w:rPr>
          <w:rFonts w:cs="Arial"/>
          <w:sz w:val="26"/>
          <w:szCs w:val="26"/>
        </w:rPr>
      </w:pPr>
      <w:r>
        <w:rPr>
          <w:rFonts w:cs="Arial"/>
          <w:sz w:val="26"/>
          <w:szCs w:val="26"/>
        </w:rPr>
        <w:t>1. Малогрибановское сельское поселение имеет собственный бюджет.</w:t>
      </w:r>
    </w:p>
    <w:p w:rsidR="000C289F" w:rsidRDefault="000C289F" w:rsidP="000C289F">
      <w:pPr>
        <w:autoSpaceDE w:val="0"/>
        <w:autoSpaceDN w:val="0"/>
        <w:adjustRightInd w:val="0"/>
        <w:ind w:right="5" w:firstLine="720"/>
        <w:jc w:val="both"/>
        <w:rPr>
          <w:rFonts w:cs="Arial"/>
          <w:sz w:val="26"/>
          <w:szCs w:val="26"/>
        </w:rPr>
      </w:pPr>
      <w:r>
        <w:rPr>
          <w:rFonts w:cs="Arial"/>
          <w:sz w:val="26"/>
          <w:szCs w:val="26"/>
        </w:rPr>
        <w:t>2. В бюджете</w:t>
      </w:r>
      <w:r>
        <w:rPr>
          <w:sz w:val="26"/>
          <w:szCs w:val="26"/>
        </w:rPr>
        <w:t xml:space="preserve"> Малогрибановского</w:t>
      </w:r>
      <w:r>
        <w:rPr>
          <w:rFonts w:cs="Arial"/>
          <w:sz w:val="26"/>
          <w:szCs w:val="26"/>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z w:val="26"/>
          <w:szCs w:val="26"/>
        </w:rPr>
        <w:t>Малогрибановского</w:t>
      </w:r>
      <w:r>
        <w:rPr>
          <w:rFonts w:cs="Arial"/>
          <w:sz w:val="26"/>
          <w:szCs w:val="26"/>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sz w:val="26"/>
          <w:szCs w:val="26"/>
        </w:rPr>
        <w:t>Малогрибановского</w:t>
      </w:r>
      <w:r>
        <w:rPr>
          <w:rFonts w:cs="Arial"/>
          <w:sz w:val="26"/>
          <w:szCs w:val="26"/>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C289F" w:rsidRDefault="000C289F" w:rsidP="000C289F">
      <w:pPr>
        <w:widowControl w:val="0"/>
        <w:autoSpaceDE w:val="0"/>
        <w:autoSpaceDN w:val="0"/>
        <w:adjustRightInd w:val="0"/>
        <w:ind w:right="5" w:firstLine="720"/>
        <w:jc w:val="both"/>
        <w:rPr>
          <w:sz w:val="26"/>
          <w:szCs w:val="26"/>
          <w:lang w:bidi="en-US"/>
        </w:rPr>
      </w:pPr>
      <w:r>
        <w:rPr>
          <w:sz w:val="26"/>
          <w:szCs w:val="26"/>
          <w:lang w:bidi="en-US"/>
        </w:rPr>
        <w:t xml:space="preserve">3. Составной частью бюджета  </w:t>
      </w:r>
      <w:r>
        <w:rPr>
          <w:sz w:val="26"/>
          <w:szCs w:val="26"/>
        </w:rPr>
        <w:t>Малогрибановского</w:t>
      </w:r>
      <w:r>
        <w:rPr>
          <w:sz w:val="26"/>
          <w:szCs w:val="26"/>
          <w:lang w:bidi="en-US"/>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Pr>
          <w:sz w:val="26"/>
          <w:szCs w:val="26"/>
        </w:rPr>
        <w:t>Малогрибановского</w:t>
      </w:r>
      <w:r>
        <w:rPr>
          <w:sz w:val="26"/>
          <w:szCs w:val="26"/>
          <w:lang w:bidi="en-US"/>
        </w:rPr>
        <w:t xml:space="preserve"> сельского поселения самостоятельно с соблюдением требований, установленных Бюджетным </w:t>
      </w:r>
      <w:hyperlink r:id="rId17" w:history="1">
        <w:r>
          <w:rPr>
            <w:rStyle w:val="a3"/>
            <w:color w:val="auto"/>
            <w:sz w:val="26"/>
            <w:szCs w:val="26"/>
            <w:u w:val="none"/>
            <w:lang w:bidi="en-US"/>
          </w:rPr>
          <w:t>кодексом</w:t>
        </w:r>
      </w:hyperlink>
      <w:r>
        <w:rPr>
          <w:sz w:val="26"/>
          <w:szCs w:val="26"/>
          <w:lang w:bidi="en-US"/>
        </w:rPr>
        <w:t xml:space="preserve"> Российской Федерации.</w:t>
      </w:r>
    </w:p>
    <w:p w:rsidR="000C289F" w:rsidRDefault="000C289F" w:rsidP="000C289F">
      <w:pPr>
        <w:autoSpaceDE w:val="0"/>
        <w:autoSpaceDN w:val="0"/>
        <w:adjustRightInd w:val="0"/>
        <w:ind w:right="5" w:firstLine="720"/>
        <w:jc w:val="both"/>
        <w:rPr>
          <w:sz w:val="26"/>
          <w:szCs w:val="26"/>
        </w:rPr>
      </w:pPr>
      <w:r>
        <w:rPr>
          <w:sz w:val="26"/>
          <w:szCs w:val="26"/>
        </w:rPr>
        <w:t xml:space="preserve">4. Администрация  Малогрибановского сельского поселения обеспечивает исполнение бюджета  Малогрибановского сельского поселения и составление бюджетной отчетности, представляет годовой отчет об исполнении бюджета Малогрибановского сельского поселения на утверждение Совета народных депутатов  Малогрибановского </w:t>
      </w:r>
      <w:r>
        <w:rPr>
          <w:bCs/>
          <w:sz w:val="26"/>
          <w:szCs w:val="26"/>
        </w:rPr>
        <w:t>сельского поселения</w:t>
      </w:r>
      <w:r>
        <w:rPr>
          <w:sz w:val="26"/>
          <w:szCs w:val="26"/>
        </w:rPr>
        <w:t xml:space="preserve">,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w:t>
      </w:r>
      <w:r>
        <w:rPr>
          <w:sz w:val="26"/>
          <w:szCs w:val="26"/>
        </w:rPr>
        <w:lastRenderedPageBreak/>
        <w:t xml:space="preserve">муниципальными правовыми актами органов местного самоуправления, регулирующими бюджетные правоотношения. </w:t>
      </w:r>
    </w:p>
    <w:p w:rsidR="000C289F" w:rsidRDefault="000C289F" w:rsidP="000C289F">
      <w:pPr>
        <w:autoSpaceDE w:val="0"/>
        <w:autoSpaceDN w:val="0"/>
        <w:adjustRightInd w:val="0"/>
        <w:ind w:right="5" w:firstLine="720"/>
        <w:jc w:val="both"/>
        <w:rPr>
          <w:sz w:val="26"/>
          <w:szCs w:val="26"/>
        </w:rPr>
      </w:pPr>
      <w:r>
        <w:rPr>
          <w:sz w:val="26"/>
          <w:szCs w:val="26"/>
        </w:rPr>
        <w:t xml:space="preserve">5. Финансовый орган Малогрибановского </w:t>
      </w:r>
      <w:r>
        <w:rPr>
          <w:bCs/>
          <w:sz w:val="26"/>
          <w:szCs w:val="26"/>
        </w:rPr>
        <w:t>сельского поселения</w:t>
      </w:r>
      <w:r>
        <w:rPr>
          <w:sz w:val="26"/>
          <w:szCs w:val="26"/>
        </w:rPr>
        <w:t xml:space="preserve">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w:t>
      </w:r>
    </w:p>
    <w:p w:rsidR="000C289F" w:rsidRDefault="000C289F" w:rsidP="000C289F">
      <w:pPr>
        <w:autoSpaceDE w:val="0"/>
        <w:autoSpaceDN w:val="0"/>
        <w:adjustRightInd w:val="0"/>
        <w:ind w:right="5" w:firstLine="720"/>
        <w:jc w:val="both"/>
        <w:rPr>
          <w:sz w:val="26"/>
          <w:szCs w:val="26"/>
        </w:rPr>
      </w:pPr>
      <w:r>
        <w:rPr>
          <w:sz w:val="26"/>
          <w:szCs w:val="26"/>
        </w:rPr>
        <w:t xml:space="preserve">6. Решение об утверждении бюджета Малогрибановского сельского поселения, годовой отчет о его исполнении, ежеквартальные сведения о ходе исполнения бюджета Малогрибановского сельского поселения и о численности муниципальных служащих органов местного самоуправления Малогрибановского </w:t>
      </w:r>
      <w:r>
        <w:rPr>
          <w:bCs/>
          <w:sz w:val="26"/>
          <w:szCs w:val="26"/>
        </w:rPr>
        <w:t>сельского поселения</w:t>
      </w:r>
      <w:r>
        <w:rPr>
          <w:sz w:val="26"/>
          <w:szCs w:val="26"/>
        </w:rPr>
        <w:t>, работников муниципальных учреждений с указанием фактических затрат на их денежное содержание подлежат официальному опубликованию.</w:t>
      </w:r>
    </w:p>
    <w:p w:rsidR="000C289F" w:rsidRDefault="000C289F" w:rsidP="000C289F">
      <w:pPr>
        <w:autoSpaceDE w:val="0"/>
        <w:autoSpaceDN w:val="0"/>
        <w:adjustRightInd w:val="0"/>
        <w:ind w:right="5" w:firstLine="720"/>
        <w:jc w:val="both"/>
        <w:rPr>
          <w:sz w:val="26"/>
          <w:szCs w:val="26"/>
        </w:rPr>
      </w:pPr>
      <w:r>
        <w:rPr>
          <w:sz w:val="26"/>
          <w:szCs w:val="26"/>
        </w:rPr>
        <w:t xml:space="preserve">Органы местного самоуправления Малогрибановского </w:t>
      </w:r>
      <w:r>
        <w:rPr>
          <w:bCs/>
          <w:sz w:val="26"/>
          <w:szCs w:val="26"/>
        </w:rPr>
        <w:t>сельского поселения</w:t>
      </w:r>
      <w:r>
        <w:rPr>
          <w:sz w:val="26"/>
          <w:szCs w:val="26"/>
        </w:rPr>
        <w:t xml:space="preserve"> обеспечивают жителям  Малогрибановского </w:t>
      </w:r>
      <w:r>
        <w:rPr>
          <w:bCs/>
          <w:sz w:val="26"/>
          <w:szCs w:val="26"/>
        </w:rPr>
        <w:t>сельского поселения</w:t>
      </w:r>
      <w:r>
        <w:rPr>
          <w:sz w:val="26"/>
          <w:szCs w:val="26"/>
        </w:rPr>
        <w:t xml:space="preserve"> возможность ознакомиться с указанными документами и сведениями в случае невозможности их опубликования.</w:t>
      </w:r>
      <w:r>
        <w:rPr>
          <w:rFonts w:eastAsia="Calibri"/>
          <w:sz w:val="26"/>
          <w:szCs w:val="26"/>
        </w:rPr>
        <w:t>»;</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14.</w:t>
      </w:r>
      <w:r>
        <w:rPr>
          <w:rFonts w:eastAsia="Calibri"/>
          <w:sz w:val="26"/>
          <w:szCs w:val="26"/>
        </w:rPr>
        <w:t xml:space="preserve"> </w:t>
      </w:r>
      <w:r>
        <w:rPr>
          <w:rFonts w:eastAsia="Calibri"/>
          <w:b/>
          <w:sz w:val="26"/>
          <w:szCs w:val="26"/>
        </w:rPr>
        <w:t>Статьи 52 и 53 Устава изложить в следующей редакции:</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cs="Arial"/>
          <w:b/>
          <w:sz w:val="26"/>
          <w:szCs w:val="26"/>
          <w:highlight w:val="red"/>
        </w:rPr>
      </w:pPr>
      <w:r>
        <w:rPr>
          <w:rFonts w:eastAsia="Calibri" w:cs="Arial"/>
          <w:sz w:val="26"/>
          <w:szCs w:val="26"/>
        </w:rPr>
        <w:t>«</w:t>
      </w:r>
      <w:r>
        <w:rPr>
          <w:rFonts w:cs="Arial"/>
          <w:b/>
          <w:sz w:val="26"/>
          <w:szCs w:val="26"/>
        </w:rPr>
        <w:t>СТАТЬЯ 52</w:t>
      </w:r>
      <w:r>
        <w:rPr>
          <w:rFonts w:cs="Arial"/>
          <w:b/>
          <w:i/>
          <w:sz w:val="26"/>
          <w:szCs w:val="26"/>
        </w:rPr>
        <w:t xml:space="preserve">.  </w:t>
      </w:r>
      <w:r>
        <w:rPr>
          <w:rFonts w:cs="Arial"/>
          <w:b/>
          <w:sz w:val="26"/>
          <w:szCs w:val="26"/>
        </w:rPr>
        <w:t>Расходы  бюджета</w:t>
      </w:r>
      <w:r>
        <w:rPr>
          <w:rFonts w:cs="Arial"/>
          <w:sz w:val="26"/>
          <w:szCs w:val="26"/>
        </w:rPr>
        <w:t xml:space="preserve"> </w:t>
      </w:r>
      <w:r>
        <w:rPr>
          <w:b/>
          <w:sz w:val="26"/>
          <w:szCs w:val="26"/>
        </w:rPr>
        <w:t>Малогрибановского</w:t>
      </w:r>
      <w:r>
        <w:rPr>
          <w:rFonts w:cs="Arial"/>
          <w:b/>
          <w:sz w:val="26"/>
          <w:szCs w:val="26"/>
        </w:rPr>
        <w:t xml:space="preserve">  сельского поселения</w:t>
      </w:r>
    </w:p>
    <w:p w:rsidR="000C289F" w:rsidRDefault="000C289F" w:rsidP="000C289F">
      <w:pPr>
        <w:snapToGrid w:val="0"/>
        <w:ind w:right="5" w:firstLine="720"/>
        <w:jc w:val="both"/>
        <w:rPr>
          <w:b/>
          <w:sz w:val="26"/>
          <w:szCs w:val="26"/>
          <w:highlight w:val="green"/>
        </w:rPr>
      </w:pPr>
    </w:p>
    <w:p w:rsidR="000C289F" w:rsidRDefault="000C289F" w:rsidP="000C289F">
      <w:pPr>
        <w:autoSpaceDE w:val="0"/>
        <w:autoSpaceDN w:val="0"/>
        <w:adjustRightInd w:val="0"/>
        <w:ind w:right="5" w:firstLine="720"/>
        <w:jc w:val="both"/>
        <w:rPr>
          <w:b/>
          <w:sz w:val="26"/>
          <w:szCs w:val="26"/>
        </w:rPr>
      </w:pPr>
      <w:r>
        <w:rPr>
          <w:sz w:val="26"/>
          <w:szCs w:val="26"/>
        </w:rPr>
        <w:t xml:space="preserve">1. Формирование расходов бюджета  Малогрибановского сельского поселения осуществляется в соответствии с расходными обязательствами Малогрибановского сельского поселения, устанавливаемыми и исполняемыми органами местного самоуправления  Малогрибановского сельского поселения в соответствии с требованиями Бюджетного </w:t>
      </w:r>
      <w:hyperlink r:id="rId18" w:history="1">
        <w:r>
          <w:rPr>
            <w:rStyle w:val="a3"/>
            <w:color w:val="auto"/>
            <w:sz w:val="26"/>
            <w:szCs w:val="26"/>
            <w:u w:val="none"/>
          </w:rPr>
          <w:t>кодекса</w:t>
        </w:r>
      </w:hyperlink>
      <w:r>
        <w:rPr>
          <w:sz w:val="26"/>
          <w:szCs w:val="26"/>
        </w:rPr>
        <w:t xml:space="preserve"> Российской Федерации.</w:t>
      </w:r>
    </w:p>
    <w:p w:rsidR="000C289F" w:rsidRDefault="000C289F" w:rsidP="000C289F">
      <w:pPr>
        <w:autoSpaceDE w:val="0"/>
        <w:autoSpaceDN w:val="0"/>
        <w:adjustRightInd w:val="0"/>
        <w:ind w:right="5" w:firstLine="720"/>
        <w:jc w:val="both"/>
        <w:rPr>
          <w:sz w:val="26"/>
          <w:szCs w:val="26"/>
        </w:rPr>
      </w:pPr>
      <w:r>
        <w:rPr>
          <w:sz w:val="26"/>
          <w:szCs w:val="26"/>
        </w:rPr>
        <w:t xml:space="preserve">2. Исполнение расходных обязательств  Малогрибановского сельского поселения осуществляется за счет средств бюджета  Малогрибановского сельского поселения в соответствии с требованиями Бюджетного </w:t>
      </w:r>
      <w:hyperlink r:id="rId19" w:history="1">
        <w:r>
          <w:rPr>
            <w:rStyle w:val="a3"/>
            <w:color w:val="auto"/>
            <w:sz w:val="26"/>
            <w:szCs w:val="26"/>
            <w:u w:val="none"/>
          </w:rPr>
          <w:t>кодекса</w:t>
        </w:r>
      </w:hyperlink>
      <w:r>
        <w:rPr>
          <w:sz w:val="26"/>
          <w:szCs w:val="26"/>
        </w:rPr>
        <w:t xml:space="preserve"> Российской Федерации.</w:t>
      </w:r>
    </w:p>
    <w:p w:rsidR="000C289F" w:rsidRDefault="000C289F" w:rsidP="000C289F">
      <w:pPr>
        <w:autoSpaceDE w:val="0"/>
        <w:autoSpaceDN w:val="0"/>
        <w:adjustRightInd w:val="0"/>
        <w:ind w:right="5" w:firstLine="720"/>
        <w:jc w:val="both"/>
        <w:rPr>
          <w:sz w:val="26"/>
          <w:szCs w:val="26"/>
        </w:rPr>
      </w:pPr>
    </w:p>
    <w:p w:rsidR="000C289F" w:rsidRDefault="000C289F" w:rsidP="000C289F">
      <w:pPr>
        <w:autoSpaceDE w:val="0"/>
        <w:autoSpaceDN w:val="0"/>
        <w:adjustRightInd w:val="0"/>
        <w:ind w:right="5" w:firstLine="720"/>
        <w:jc w:val="both"/>
        <w:rPr>
          <w:rFonts w:cs="Arial"/>
          <w:b/>
          <w:sz w:val="26"/>
          <w:szCs w:val="26"/>
        </w:rPr>
      </w:pPr>
      <w:r>
        <w:rPr>
          <w:rFonts w:cs="Arial"/>
          <w:b/>
          <w:sz w:val="26"/>
          <w:szCs w:val="26"/>
        </w:rPr>
        <w:t>СТАТЬЯ 53</w:t>
      </w:r>
      <w:r>
        <w:rPr>
          <w:rFonts w:cs="Arial"/>
          <w:b/>
          <w:i/>
          <w:sz w:val="26"/>
          <w:szCs w:val="26"/>
        </w:rPr>
        <w:t xml:space="preserve">. </w:t>
      </w:r>
      <w:r>
        <w:rPr>
          <w:rFonts w:cs="Arial"/>
          <w:b/>
          <w:sz w:val="26"/>
          <w:szCs w:val="26"/>
        </w:rPr>
        <w:t xml:space="preserve">Доходы  бюджета </w:t>
      </w:r>
      <w:r>
        <w:rPr>
          <w:b/>
          <w:sz w:val="26"/>
          <w:szCs w:val="26"/>
        </w:rPr>
        <w:t>Малогрибановского</w:t>
      </w:r>
      <w:r>
        <w:rPr>
          <w:rFonts w:cs="Arial"/>
          <w:b/>
          <w:sz w:val="26"/>
          <w:szCs w:val="26"/>
        </w:rPr>
        <w:t xml:space="preserve"> сельского поселения</w:t>
      </w:r>
    </w:p>
    <w:p w:rsidR="000C289F" w:rsidRDefault="000C289F" w:rsidP="000C289F">
      <w:pPr>
        <w:snapToGrid w:val="0"/>
        <w:ind w:right="5" w:firstLine="720"/>
        <w:jc w:val="both"/>
        <w:rPr>
          <w:b/>
          <w:sz w:val="26"/>
          <w:szCs w:val="26"/>
          <w:highlight w:val="green"/>
        </w:rPr>
      </w:pPr>
    </w:p>
    <w:p w:rsidR="000C289F" w:rsidRDefault="000C289F" w:rsidP="000C289F">
      <w:pPr>
        <w:autoSpaceDE w:val="0"/>
        <w:autoSpaceDN w:val="0"/>
        <w:adjustRightInd w:val="0"/>
        <w:ind w:right="5" w:firstLine="720"/>
        <w:jc w:val="both"/>
        <w:rPr>
          <w:sz w:val="26"/>
          <w:szCs w:val="26"/>
        </w:rPr>
      </w:pPr>
      <w:r>
        <w:rPr>
          <w:sz w:val="26"/>
          <w:szCs w:val="26"/>
        </w:rPr>
        <w:t>Формирование доходов бюджета Малогрибановского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eastAsia="Calibri"/>
          <w:sz w:val="26"/>
          <w:szCs w:val="26"/>
        </w:rPr>
        <w:t>»;</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b/>
          <w:sz w:val="26"/>
          <w:szCs w:val="26"/>
        </w:rPr>
        <w:t xml:space="preserve">15. Статью 56 дополнить частью 6 </w:t>
      </w:r>
      <w:r>
        <w:rPr>
          <w:rFonts w:eastAsia="Calibri"/>
          <w:sz w:val="26"/>
          <w:szCs w:val="26"/>
        </w:rPr>
        <w:t>следующего содержания: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sz w:val="26"/>
          <w:szCs w:val="26"/>
        </w:rPr>
      </w:pPr>
      <w:r>
        <w:rPr>
          <w:rFonts w:eastAsia="Calibri"/>
          <w:sz w:val="26"/>
          <w:szCs w:val="26"/>
        </w:rPr>
        <w:t>«</w:t>
      </w:r>
      <w:r>
        <w:rPr>
          <w:sz w:val="26"/>
          <w:szCs w:val="26"/>
        </w:rPr>
        <w:t xml:space="preserve">6. Отчет об исполнении бюджета  Малогрибановского сельского поселения за первый квартал, полугодие и девять месяцев текущего финансового года утверждается администрацией Малогрибановского сельского поселения и направляется в Совет народных депутатов  Малогрибановского сельского поселения и контрольно-счетный орган  Малогрибановского сельского поселения. Годовой отчет об исполнении бюджета  Малогрибановского сельского поселения </w:t>
      </w:r>
      <w:r>
        <w:rPr>
          <w:sz w:val="26"/>
          <w:szCs w:val="26"/>
        </w:rPr>
        <w:lastRenderedPageBreak/>
        <w:t xml:space="preserve">подлежит утверждению муниципальным правовым актом Совета народных депутатов  Малогрибановского сельского поселения. </w:t>
      </w:r>
    </w:p>
    <w:p w:rsidR="000C289F" w:rsidRDefault="000C289F" w:rsidP="000C289F">
      <w:pPr>
        <w:widowControl w:val="0"/>
        <w:autoSpaceDE w:val="0"/>
        <w:autoSpaceDN w:val="0"/>
        <w:adjustRightInd w:val="0"/>
        <w:ind w:right="5" w:firstLine="720"/>
        <w:jc w:val="both"/>
        <w:rPr>
          <w:sz w:val="26"/>
          <w:szCs w:val="26"/>
          <w:lang w:bidi="en-US"/>
        </w:rPr>
      </w:pPr>
      <w:r>
        <w:rPr>
          <w:sz w:val="26"/>
          <w:szCs w:val="26"/>
          <w:lang w:bidi="en-US"/>
        </w:rPr>
        <w:t xml:space="preserve">Годовой отчет об исполнении бюджета </w:t>
      </w:r>
      <w:r>
        <w:rPr>
          <w:sz w:val="26"/>
          <w:szCs w:val="26"/>
        </w:rPr>
        <w:t>Малогрибановского</w:t>
      </w:r>
      <w:r>
        <w:rPr>
          <w:sz w:val="26"/>
          <w:szCs w:val="26"/>
          <w:lang w:bidi="en-US"/>
        </w:rPr>
        <w:t xml:space="preserve"> сельского поселения до его рассмотрения в Совете народных депутатов </w:t>
      </w:r>
      <w:r>
        <w:rPr>
          <w:sz w:val="26"/>
          <w:szCs w:val="26"/>
        </w:rPr>
        <w:t>Малогрибановского</w:t>
      </w:r>
      <w:r>
        <w:rPr>
          <w:sz w:val="26"/>
          <w:szCs w:val="26"/>
          <w:lang w:bidi="en-US"/>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Pr>
          <w:sz w:val="26"/>
          <w:szCs w:val="26"/>
        </w:rPr>
        <w:t>Малогрибановского</w:t>
      </w:r>
      <w:r>
        <w:rPr>
          <w:sz w:val="26"/>
          <w:szCs w:val="26"/>
          <w:lang w:bidi="en-US"/>
        </w:rPr>
        <w:t xml:space="preserve"> сельского поселения.</w:t>
      </w:r>
    </w:p>
    <w:p w:rsidR="000C289F" w:rsidRDefault="000C289F" w:rsidP="000C289F">
      <w:pPr>
        <w:autoSpaceDE w:val="0"/>
        <w:autoSpaceDN w:val="0"/>
        <w:adjustRightInd w:val="0"/>
        <w:ind w:right="5" w:firstLine="720"/>
        <w:jc w:val="both"/>
        <w:rPr>
          <w:sz w:val="26"/>
          <w:szCs w:val="26"/>
        </w:rPr>
      </w:pPr>
      <w:r>
        <w:rPr>
          <w:sz w:val="26"/>
          <w:szCs w:val="26"/>
        </w:rPr>
        <w:t xml:space="preserve">Внешняя проверка годового отчета об исполнении бюджета Малогрибановского сельского поселения осуществляется контрольно-счетным органом  Малогрибановского сельского поселения </w:t>
      </w:r>
      <w:r>
        <w:rPr>
          <w:sz w:val="26"/>
          <w:szCs w:val="26"/>
        </w:rPr>
        <w:softHyphen/>
      </w:r>
      <w:r>
        <w:rPr>
          <w:sz w:val="26"/>
          <w:szCs w:val="26"/>
        </w:rPr>
        <w:softHyphen/>
      </w:r>
      <w:r>
        <w:rPr>
          <w:sz w:val="26"/>
          <w:szCs w:val="26"/>
        </w:rPr>
        <w:softHyphen/>
        <w:t>в порядке, установленном муниципальным правовым актом Совета народных депутатов  Малогрибановского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C289F" w:rsidRDefault="000C289F" w:rsidP="000C289F">
      <w:pPr>
        <w:autoSpaceDE w:val="0"/>
        <w:autoSpaceDN w:val="0"/>
        <w:adjustRightInd w:val="0"/>
        <w:ind w:right="5" w:firstLine="720"/>
        <w:jc w:val="both"/>
        <w:rPr>
          <w:sz w:val="26"/>
          <w:szCs w:val="26"/>
        </w:rPr>
      </w:pPr>
      <w:r>
        <w:rPr>
          <w:sz w:val="26"/>
          <w:szCs w:val="26"/>
        </w:rPr>
        <w:t>Администрация Малогрибановского сельского поселения представляет отчет об исполнении бюджета Малогрибановского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Малогрибановского сельского поселения проводится в срок, не превышающий один месяц.</w:t>
      </w:r>
    </w:p>
    <w:p w:rsidR="000C289F" w:rsidRDefault="000C289F" w:rsidP="000C289F">
      <w:pPr>
        <w:autoSpaceDE w:val="0"/>
        <w:autoSpaceDN w:val="0"/>
        <w:adjustRightInd w:val="0"/>
        <w:ind w:right="5" w:firstLine="720"/>
        <w:jc w:val="both"/>
        <w:rPr>
          <w:sz w:val="26"/>
          <w:szCs w:val="26"/>
        </w:rPr>
      </w:pPr>
      <w:r>
        <w:rPr>
          <w:sz w:val="26"/>
          <w:szCs w:val="26"/>
        </w:rPr>
        <w:t>Контрольно-счетный орган Малогрибановского сельского поселения готовит заключение на отчет об исполнении бюджета Малогрибановского сельского поселения с учетом данных внешней проверки годовой бюджетной отчетности главных администраторов бюджетных средств.</w:t>
      </w:r>
    </w:p>
    <w:p w:rsidR="000C289F" w:rsidRDefault="000C289F" w:rsidP="000C289F">
      <w:pPr>
        <w:autoSpaceDE w:val="0"/>
        <w:autoSpaceDN w:val="0"/>
        <w:adjustRightInd w:val="0"/>
        <w:ind w:right="5" w:firstLine="720"/>
        <w:jc w:val="both"/>
        <w:rPr>
          <w:sz w:val="26"/>
          <w:szCs w:val="26"/>
        </w:rPr>
      </w:pPr>
      <w:r>
        <w:rPr>
          <w:sz w:val="26"/>
          <w:szCs w:val="26"/>
        </w:rPr>
        <w:t>Заключение на годовой отчет об исполнении бюджета Малогрибановского сельского поселения представляется контрольно-счетным органом  Малогрибановского сельского поселения в Совет народных депутатов Малогрибановского сельского поселения с одновременным направлением в администрацию Малогрибановского сельского поселения.</w:t>
      </w:r>
    </w:p>
    <w:p w:rsidR="000C289F" w:rsidRDefault="000C289F" w:rsidP="000C289F">
      <w:pPr>
        <w:autoSpaceDE w:val="0"/>
        <w:autoSpaceDN w:val="0"/>
        <w:adjustRightInd w:val="0"/>
        <w:ind w:right="5" w:firstLine="720"/>
        <w:jc w:val="both"/>
        <w:rPr>
          <w:sz w:val="26"/>
          <w:szCs w:val="26"/>
        </w:rPr>
      </w:pPr>
      <w:r>
        <w:rPr>
          <w:sz w:val="26"/>
          <w:szCs w:val="26"/>
        </w:rPr>
        <w:t>Порядок представления, рассмотрения и утверждения годового отчета об исполнении бюджета Малогрибановского сельского поселения устанавливается Советом народных депутатов Малогрибановского сельского поселения в соответствии с положениями Бюджетного кодекса Российской Федерации.</w:t>
      </w:r>
    </w:p>
    <w:p w:rsidR="000C289F" w:rsidRDefault="000C289F" w:rsidP="000C289F">
      <w:pPr>
        <w:autoSpaceDE w:val="0"/>
        <w:autoSpaceDN w:val="0"/>
        <w:adjustRightInd w:val="0"/>
        <w:ind w:right="5" w:firstLine="720"/>
        <w:jc w:val="both"/>
        <w:rPr>
          <w:sz w:val="26"/>
          <w:szCs w:val="26"/>
        </w:rPr>
      </w:pPr>
      <w:r>
        <w:rPr>
          <w:sz w:val="26"/>
          <w:szCs w:val="26"/>
        </w:rPr>
        <w:t>Одновременно с годовым отчетом об исполнении бюджета Малогрибановского сельского поселения представляются проект решения об исполнении бюджета Малогрибановского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C289F" w:rsidRDefault="000C289F" w:rsidP="000C289F">
      <w:pPr>
        <w:autoSpaceDE w:val="0"/>
        <w:autoSpaceDN w:val="0"/>
        <w:adjustRightInd w:val="0"/>
        <w:ind w:right="5" w:firstLine="720"/>
        <w:jc w:val="both"/>
        <w:rPr>
          <w:sz w:val="26"/>
          <w:szCs w:val="26"/>
        </w:rPr>
      </w:pPr>
      <w:r>
        <w:rPr>
          <w:sz w:val="26"/>
          <w:szCs w:val="26"/>
        </w:rPr>
        <w:t>По результатам рассмотрения годового отчета об исполнении бюджета Малогрибановского сельского поселения Совет народных депутатов  Малогрибановского сельского поселения принимает решение об утверждении либо отклонении решения об исполнении бюджета Малогрибановского сельского поселения.</w:t>
      </w:r>
    </w:p>
    <w:p w:rsidR="000C289F" w:rsidRDefault="000C289F" w:rsidP="000C289F">
      <w:pPr>
        <w:autoSpaceDE w:val="0"/>
        <w:autoSpaceDN w:val="0"/>
        <w:adjustRightInd w:val="0"/>
        <w:ind w:right="5" w:firstLine="720"/>
        <w:jc w:val="both"/>
        <w:rPr>
          <w:sz w:val="26"/>
          <w:szCs w:val="26"/>
        </w:rPr>
      </w:pPr>
      <w:r>
        <w:rPr>
          <w:sz w:val="26"/>
          <w:szCs w:val="26"/>
        </w:rPr>
        <w:t>В случае отклонения Советом народных депутатов Малогрибановского сельского поселения  решения об исполнении бюджета Малогрибановского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289F" w:rsidRDefault="000C289F" w:rsidP="000C289F">
      <w:pPr>
        <w:autoSpaceDE w:val="0"/>
        <w:autoSpaceDN w:val="0"/>
        <w:adjustRightInd w:val="0"/>
        <w:ind w:right="5" w:firstLine="720"/>
        <w:jc w:val="both"/>
        <w:rPr>
          <w:sz w:val="26"/>
          <w:szCs w:val="26"/>
        </w:rPr>
      </w:pPr>
      <w:r>
        <w:rPr>
          <w:sz w:val="26"/>
          <w:szCs w:val="26"/>
        </w:rPr>
        <w:lastRenderedPageBreak/>
        <w:t>Годовой отчет об исполнении бюджета  Малогрибановского сельского поселения представляется в Совет народных депутатов Малогрибановского сельского поселения  не позднее 1 мая текущего года.</w:t>
      </w:r>
    </w:p>
    <w:p w:rsidR="000C289F" w:rsidRDefault="000C289F" w:rsidP="000C289F">
      <w:pPr>
        <w:autoSpaceDE w:val="0"/>
        <w:autoSpaceDN w:val="0"/>
        <w:adjustRightInd w:val="0"/>
        <w:ind w:right="5" w:firstLine="720"/>
        <w:jc w:val="both"/>
        <w:rPr>
          <w:sz w:val="26"/>
          <w:szCs w:val="26"/>
        </w:rPr>
      </w:pPr>
      <w:r>
        <w:rPr>
          <w:sz w:val="26"/>
          <w:szCs w:val="26"/>
        </w:rPr>
        <w:t>Решением об исполнении бюджета Малогрибановского сельского поселения утверждается отчет об исполнении бюджета Малогрибановского сельского поселения за отчетный финансовый год с указанием общего объема доходов, расходов и дефицита (профицита) бюджета.</w:t>
      </w:r>
    </w:p>
    <w:p w:rsidR="000C289F" w:rsidRDefault="000C289F" w:rsidP="000C289F">
      <w:pPr>
        <w:autoSpaceDE w:val="0"/>
        <w:autoSpaceDN w:val="0"/>
        <w:adjustRightInd w:val="0"/>
        <w:ind w:right="5" w:firstLine="720"/>
        <w:jc w:val="both"/>
        <w:rPr>
          <w:sz w:val="26"/>
          <w:szCs w:val="26"/>
        </w:rPr>
      </w:pPr>
      <w:r>
        <w:rPr>
          <w:sz w:val="26"/>
          <w:szCs w:val="26"/>
        </w:rPr>
        <w:t>Решением об исполнении бюджета Малогрибановского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Малогрибановского сельского поселения для решения об исполнении бюджета Малогрибановского сельского поселения.</w:t>
      </w:r>
      <w:r>
        <w:rPr>
          <w:rFonts w:eastAsia="Calibri"/>
          <w:sz w:val="26"/>
          <w:szCs w:val="26"/>
        </w:rPr>
        <w:t>»;</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16. Статью 57 изложить в следующей редакции:</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sz w:val="26"/>
          <w:szCs w:val="26"/>
        </w:rPr>
        <w:t>«</w:t>
      </w:r>
      <w:r>
        <w:rPr>
          <w:rFonts w:eastAsia="Calibri"/>
          <w:b/>
          <w:sz w:val="26"/>
          <w:szCs w:val="26"/>
        </w:rPr>
        <w:t>Статья 57. Закупки для обеспечения муниципальных нужд</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2. Закупки товаров, работ, услуг для обеспечения муниципальных нужд осуществляются за счет средств местного бюджета.»;</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firstLine="540"/>
        <w:jc w:val="both"/>
        <w:rPr>
          <w:rFonts w:eastAsia="Calibri"/>
          <w:b/>
          <w:sz w:val="26"/>
          <w:szCs w:val="26"/>
        </w:rPr>
      </w:pPr>
      <w:r>
        <w:rPr>
          <w:rFonts w:eastAsia="Calibri"/>
          <w:b/>
          <w:sz w:val="26"/>
          <w:szCs w:val="26"/>
        </w:rPr>
        <w:t xml:space="preserve">17. Статью 61 дополнить частью 5 следующего содержания: </w:t>
      </w:r>
    </w:p>
    <w:p w:rsidR="000C289F" w:rsidRDefault="000C289F" w:rsidP="000C289F">
      <w:pPr>
        <w:autoSpaceDE w:val="0"/>
        <w:autoSpaceDN w:val="0"/>
        <w:adjustRightInd w:val="0"/>
        <w:ind w:firstLine="540"/>
        <w:jc w:val="both"/>
        <w:rPr>
          <w:rFonts w:eastAsia="Calibri"/>
          <w:bCs/>
          <w:sz w:val="28"/>
          <w:szCs w:val="28"/>
        </w:rPr>
      </w:pPr>
      <w:r>
        <w:rPr>
          <w:rFonts w:eastAsia="Calibri"/>
          <w:sz w:val="26"/>
          <w:szCs w:val="26"/>
        </w:rPr>
        <w:t>«5.</w:t>
      </w:r>
      <w:r>
        <w:rPr>
          <w:rFonts w:eastAsia="Calibri"/>
          <w:b/>
          <w:sz w:val="26"/>
          <w:szCs w:val="26"/>
        </w:rPr>
        <w:t xml:space="preserve"> </w:t>
      </w:r>
      <w:r>
        <w:rPr>
          <w:rFonts w:eastAsia="Calibri"/>
          <w:bCs/>
          <w:sz w:val="26"/>
          <w:szCs w:val="26"/>
        </w:rPr>
        <w:t xml:space="preserve">Депутаты </w:t>
      </w:r>
      <w:r>
        <w:rPr>
          <w:sz w:val="26"/>
          <w:szCs w:val="26"/>
        </w:rPr>
        <w:t xml:space="preserve"> Малогрибановского сельского поселения</w:t>
      </w:r>
      <w:r>
        <w:rPr>
          <w:rFonts w:eastAsia="Calibri"/>
          <w:bCs/>
          <w:sz w:val="26"/>
          <w:szCs w:val="26"/>
        </w:rPr>
        <w:t xml:space="preserve">, распущенного на основании части 2.1 статьи 73 </w:t>
      </w:r>
      <w:r>
        <w:rPr>
          <w:sz w:val="26"/>
          <w:szCs w:val="26"/>
        </w:rPr>
        <w:t>Федерального закона от 06.10.2003 № 131-ФЗ «Об общих принципах организации местного самоуправления в Российской Федерации».</w:t>
      </w:r>
      <w:r>
        <w:rPr>
          <w:rFonts w:eastAsia="Calibri"/>
          <w:bCs/>
          <w:sz w:val="26"/>
          <w:szCs w:val="26"/>
        </w:rPr>
        <w:t xml:space="preserve"> вправе в течение 10 дней со дня вступления в силу закона Воронежской области о роспуске Совета народных депутатов </w:t>
      </w:r>
      <w:r>
        <w:rPr>
          <w:sz w:val="26"/>
          <w:szCs w:val="26"/>
        </w:rPr>
        <w:t xml:space="preserve"> Малогрибановского сельского поселения,</w:t>
      </w:r>
      <w:r>
        <w:rPr>
          <w:rFonts w:eastAsia="Calibri"/>
          <w:bCs/>
          <w:sz w:val="26"/>
          <w:szCs w:val="26"/>
        </w:rPr>
        <w:t xml:space="preserve"> обратиться в суд с заявлением для установления факта отсутствия их вины за не проведение Советом народных депутатов </w:t>
      </w:r>
      <w:r>
        <w:rPr>
          <w:sz w:val="26"/>
          <w:szCs w:val="26"/>
        </w:rPr>
        <w:t xml:space="preserve"> Малогрибановского сельского поселения</w:t>
      </w:r>
      <w:r>
        <w:rPr>
          <w:rFonts w:eastAsia="Calibri"/>
          <w:bCs/>
          <w:sz w:val="26"/>
          <w:szCs w:val="26"/>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rFonts w:eastAsia="Calibri"/>
          <w:bCs/>
          <w:sz w:val="28"/>
          <w:szCs w:val="28"/>
        </w:rPr>
        <w:t>.»;</w:t>
      </w:r>
    </w:p>
    <w:p w:rsidR="000C289F" w:rsidRDefault="000C289F" w:rsidP="000C289F">
      <w:pPr>
        <w:ind w:firstLine="700"/>
        <w:jc w:val="center"/>
        <w:rPr>
          <w:sz w:val="26"/>
          <w:szCs w:val="26"/>
        </w:rPr>
      </w:pPr>
    </w:p>
    <w:p w:rsidR="000C289F" w:rsidRDefault="000C289F" w:rsidP="000C289F">
      <w:pPr>
        <w:autoSpaceDE w:val="0"/>
        <w:autoSpaceDN w:val="0"/>
        <w:adjustRightInd w:val="0"/>
        <w:ind w:right="5" w:firstLine="720"/>
        <w:jc w:val="both"/>
        <w:rPr>
          <w:rFonts w:eastAsia="Calibri"/>
          <w:b/>
          <w:sz w:val="26"/>
          <w:szCs w:val="26"/>
        </w:rPr>
      </w:pPr>
      <w:r>
        <w:rPr>
          <w:rFonts w:eastAsia="Calibri"/>
          <w:b/>
          <w:sz w:val="26"/>
          <w:szCs w:val="26"/>
        </w:rPr>
        <w:t>18. Часть 2 статьи 63 дополнить пунктами 4 и 5 следующего содержания:</w:t>
      </w:r>
    </w:p>
    <w:p w:rsidR="000C289F" w:rsidRDefault="000C289F" w:rsidP="000C289F">
      <w:pPr>
        <w:autoSpaceDE w:val="0"/>
        <w:autoSpaceDN w:val="0"/>
        <w:adjustRightInd w:val="0"/>
        <w:ind w:right="5" w:firstLine="720"/>
        <w:jc w:val="both"/>
        <w:rPr>
          <w:rFonts w:eastAsia="Calibri"/>
          <w:sz w:val="26"/>
          <w:szCs w:val="26"/>
        </w:rPr>
      </w:pP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C289F" w:rsidRDefault="000C289F" w:rsidP="000C289F">
      <w:pPr>
        <w:autoSpaceDE w:val="0"/>
        <w:autoSpaceDN w:val="0"/>
        <w:adjustRightInd w:val="0"/>
        <w:ind w:right="5" w:firstLine="720"/>
        <w:jc w:val="both"/>
        <w:rPr>
          <w:rFonts w:eastAsia="Calibri"/>
          <w:sz w:val="26"/>
          <w:szCs w:val="26"/>
        </w:rPr>
      </w:pPr>
      <w:r>
        <w:rPr>
          <w:rFonts w:eastAsia="Calibri"/>
          <w:sz w:val="26"/>
          <w:szCs w:val="26"/>
        </w:rPr>
        <w:t xml:space="preserve">5) допущение главой  </w:t>
      </w:r>
      <w:r>
        <w:rPr>
          <w:sz w:val="26"/>
          <w:szCs w:val="26"/>
        </w:rPr>
        <w:t>Малогрибановского</w:t>
      </w:r>
      <w:r>
        <w:rPr>
          <w:rFonts w:eastAsia="Calibri"/>
          <w:sz w:val="26"/>
          <w:szCs w:val="26"/>
        </w:rPr>
        <w:t xml:space="preserve"> сельского поселения, местной администрацией, иными органами и должностными лицами местного самоуправления  </w:t>
      </w:r>
      <w:r>
        <w:rPr>
          <w:sz w:val="26"/>
          <w:szCs w:val="26"/>
        </w:rPr>
        <w:t>Малогрибановского</w:t>
      </w:r>
      <w:r>
        <w:rPr>
          <w:rFonts w:eastAsia="Calibri"/>
          <w:sz w:val="26"/>
          <w:szCs w:val="2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Pr>
          <w:rFonts w:eastAsia="Calibri"/>
          <w:sz w:val="26"/>
          <w:szCs w:val="26"/>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0C289F" w:rsidRDefault="000C289F" w:rsidP="000C289F">
      <w:pPr>
        <w:tabs>
          <w:tab w:val="left" w:pos="5586"/>
        </w:tabs>
        <w:jc w:val="center"/>
        <w:rPr>
          <w:rStyle w:val="FontStyle23"/>
          <w:sz w:val="26"/>
          <w:szCs w:val="26"/>
        </w:rPr>
      </w:pPr>
    </w:p>
    <w:p w:rsidR="008F6B56" w:rsidRDefault="008F6B56"/>
    <w:sectPr w:rsidR="008F6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F5"/>
    <w:multiLevelType w:val="hybridMultilevel"/>
    <w:tmpl w:val="142AE2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8E"/>
    <w:rsid w:val="000C289F"/>
    <w:rsid w:val="008F6B56"/>
    <w:rsid w:val="00B3169B"/>
    <w:rsid w:val="00CD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2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0C289F"/>
    <w:rPr>
      <w:rFonts w:ascii="Times New Roman" w:hAnsi="Times New Roman" w:cs="Times New Roman" w:hint="default"/>
      <w:sz w:val="24"/>
      <w:szCs w:val="24"/>
    </w:rPr>
  </w:style>
  <w:style w:type="character" w:styleId="a3">
    <w:name w:val="Hyperlink"/>
    <w:basedOn w:val="a0"/>
    <w:uiPriority w:val="99"/>
    <w:semiHidden/>
    <w:unhideWhenUsed/>
    <w:rsid w:val="000C2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2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0C289F"/>
    <w:rPr>
      <w:rFonts w:ascii="Times New Roman" w:hAnsi="Times New Roman" w:cs="Times New Roman" w:hint="default"/>
      <w:sz w:val="24"/>
      <w:szCs w:val="24"/>
    </w:rPr>
  </w:style>
  <w:style w:type="character" w:styleId="a3">
    <w:name w:val="Hyperlink"/>
    <w:basedOn w:val="a0"/>
    <w:uiPriority w:val="99"/>
    <w:semiHidden/>
    <w:unhideWhenUsed/>
    <w:rsid w:val="000C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B81F0FCE04C7BD95FABA4FAB19032CF750C785B4175CF1BB05DD05306F4958B5DA9B8BD95554IBK6K" TargetMode="External"/><Relationship Id="rId13" Type="http://schemas.openxmlformats.org/officeDocument/2006/relationships/hyperlink" Target="consultantplus://offline/ref=9BEAA44A2D917BA6026CD4357B98BF9E85882051429D450C968287F341165D87EBD2C340D8637446P9V1N" TargetMode="External"/><Relationship Id="rId18" Type="http://schemas.openxmlformats.org/officeDocument/2006/relationships/hyperlink" Target="consultantplus://offline/ref=F5E616F23E7061B8EA70CBC08DF92EABA1F45A445A8223EE05D9EE7DEFxCpD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FC27CF72BCF2CAFAB4A9544BD2B03A7C8B0E738C5EB198F7B592C531CD8830888E68870z4UDG" TargetMode="External"/><Relationship Id="rId12" Type="http://schemas.openxmlformats.org/officeDocument/2006/relationships/hyperlink" Target="consultantplus://offline/ref=CA70B1ABBACF574A9387C531AEF636432AA98E1F6627BC2A191455432E33V4L" TargetMode="External"/><Relationship Id="rId17" Type="http://schemas.openxmlformats.org/officeDocument/2006/relationships/hyperlink" Target="consultantplus://offline/ref=5F6361C3CA58DA8D5EC0CC7FD0D479594A88FE01BA4EC86627EB711AEF23WDH" TargetMode="External"/><Relationship Id="rId2" Type="http://schemas.openxmlformats.org/officeDocument/2006/relationships/styles" Target="styles.xml"/><Relationship Id="rId16" Type="http://schemas.openxmlformats.org/officeDocument/2006/relationships/hyperlink" Target="consultantplus://offline/ref=099D55CB950B188AEA7AC9FBA88B260053655D27C125F9DEA72256C177407004294938D8ED72AB52RCj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FC27CF72BCF2CAFAB4A9544BD2B03A7C8B0E438CBEC198F7B592C531CD8830888E688734F3495F7zCUCG" TargetMode="External"/><Relationship Id="rId11" Type="http://schemas.openxmlformats.org/officeDocument/2006/relationships/hyperlink" Target="consultantplus://offline/ref=CA70B1ABBACF574A9387C531AEF636432AAD8D1D6D22BC2A191455432E33V4L" TargetMode="External"/><Relationship Id="rId5" Type="http://schemas.openxmlformats.org/officeDocument/2006/relationships/webSettings" Target="webSettings.xml"/><Relationship Id="rId15" Type="http://schemas.openxmlformats.org/officeDocument/2006/relationships/hyperlink" Target="consultantplus://offline/ref=AE27DAB3D6934C60C229FF3AEBB0D88B6F82D72BB6E978849D7FD49CFF91CC4EA16D724CE573C55El2fBN" TargetMode="External"/><Relationship Id="rId10" Type="http://schemas.openxmlformats.org/officeDocument/2006/relationships/hyperlink" Target="consultantplus://offline/ref=F7732E6799600E7CB935F3972E37622FF5A83BFB507B74DE6C2DCC0296D4DE5F73FF95E4BE72793AGFL2I" TargetMode="External"/><Relationship Id="rId19" Type="http://schemas.openxmlformats.org/officeDocument/2006/relationships/hyperlink" Target="consultantplus://offline/ref=F5E616F23E7061B8EA70CBC08DF92EABA1F45A445A8223EE05D9EE7DEFxCpDN" TargetMode="External"/><Relationship Id="rId4" Type="http://schemas.openxmlformats.org/officeDocument/2006/relationships/settings" Target="settings.xml"/><Relationship Id="rId9" Type="http://schemas.openxmlformats.org/officeDocument/2006/relationships/hyperlink" Target="consultantplus://offline/ref=F7732E6799600E7CB935F3972E37622FF5AB33F9527D74DE6C2DCC0296D4DE5F73FF95E3BAG7L0I" TargetMode="External"/><Relationship Id="rId14" Type="http://schemas.openxmlformats.org/officeDocument/2006/relationships/hyperlink" Target="consultantplus://offline/ref=9BEAA44A2D917BA6026CD4357B98BF9E858A20584597450C968287F341165D87EBD2C342DB6AP7V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2015-02-23T12:39:00Z</dcterms:created>
  <dcterms:modified xsi:type="dcterms:W3CDTF">2015-02-23T12:39:00Z</dcterms:modified>
</cp:coreProperties>
</file>